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0E0EC" w14:textId="7E7E28AD" w:rsidR="00561C85" w:rsidRPr="00C47626" w:rsidRDefault="008424D9" w:rsidP="00C47626">
      <w:pPr>
        <w:spacing w:before="480" w:after="480" w:line="240" w:lineRule="auto"/>
        <w:rPr>
          <w:rFonts w:eastAsia="Times New Roman"/>
          <w:noProof w:val="0"/>
          <w:snapToGrid w:val="0"/>
          <w:szCs w:val="22"/>
          <w:lang w:eastAsia="de-DE" w:bidi="en-US"/>
        </w:rPr>
      </w:pPr>
      <w:bookmarkStart w:id="0" w:name="_Hlk194616179"/>
      <w:r w:rsidRPr="00C47626">
        <w:rPr>
          <w:rFonts w:eastAsia="Times New Roman" w:cstheme="minorBidi"/>
          <w:b/>
          <w:noProof w:val="0"/>
          <w:color w:val="00629B"/>
          <w:sz w:val="32"/>
          <w:szCs w:val="32"/>
          <w:lang w:eastAsia="en-US"/>
        </w:rPr>
        <w:t xml:space="preserve">Preparation of Papers for </w:t>
      </w:r>
      <w:r w:rsidR="00E13122">
        <w:rPr>
          <w:rFonts w:eastAsia="Times New Roman" w:cstheme="minorBidi"/>
          <w:b/>
          <w:noProof w:val="0"/>
          <w:color w:val="00629B"/>
          <w:sz w:val="32"/>
          <w:szCs w:val="32"/>
          <w:lang w:eastAsia="en-US"/>
        </w:rPr>
        <w:t>QELJ</w:t>
      </w:r>
      <w:r w:rsidRPr="00C47626">
        <w:rPr>
          <w:rFonts w:eastAsia="Times New Roman" w:cstheme="minorBidi"/>
          <w:b/>
          <w:noProof w:val="0"/>
          <w:color w:val="00629B"/>
          <w:sz w:val="32"/>
          <w:szCs w:val="32"/>
          <w:lang w:eastAsia="en-US"/>
        </w:rPr>
        <w:t xml:space="preserve"> (Title)</w:t>
      </w:r>
    </w:p>
    <w:p w14:paraId="07187E46" w14:textId="551A1C2E" w:rsidR="00C34BE3" w:rsidRPr="007600FF" w:rsidRDefault="00D00459" w:rsidP="007600FF">
      <w:pPr>
        <w:spacing w:after="240" w:line="240" w:lineRule="auto"/>
        <w:rPr>
          <w:rFonts w:eastAsia="Times New Roman" w:cstheme="minorBidi"/>
          <w:b/>
          <w:noProof w:val="0"/>
          <w:color w:val="auto"/>
          <w:lang w:eastAsia="en-US"/>
        </w:rPr>
      </w:pPr>
      <w:r w:rsidRPr="007600FF">
        <w:rPr>
          <w:rFonts w:eastAsia="Times New Roman" w:cstheme="minorBidi"/>
          <w:b/>
          <w:noProof w:val="0"/>
          <w:color w:val="auto"/>
          <w:lang w:eastAsia="en-US"/>
        </w:rPr>
        <w:t>First Author</w:t>
      </w:r>
      <w:r w:rsidR="00FF0BD6" w:rsidRPr="007600FF">
        <w:rPr>
          <w:rFonts w:eastAsia="Times New Roman" w:cstheme="minorBidi"/>
          <w:b/>
          <w:noProof w:val="0"/>
          <w:color w:val="auto"/>
          <w:lang w:eastAsia="en-US"/>
        </w:rPr>
        <w:t xml:space="preserve"> </w:t>
      </w:r>
      <w:r w:rsidR="00561C85" w:rsidRPr="008A4D87">
        <w:rPr>
          <w:rFonts w:eastAsia="Times New Roman" w:cstheme="minorBidi"/>
          <w:b/>
          <w:noProof w:val="0"/>
          <w:color w:val="auto"/>
          <w:vertAlign w:val="superscript"/>
          <w:lang w:eastAsia="en-US"/>
        </w:rPr>
        <w:t>1</w:t>
      </w:r>
      <w:r w:rsidR="00FF0BD6" w:rsidRPr="008A4D87">
        <w:rPr>
          <w:rFonts w:eastAsia="Times New Roman" w:cstheme="minorBidi"/>
          <w:b/>
          <w:noProof w:val="0"/>
          <w:color w:val="auto"/>
          <w:vertAlign w:val="superscript"/>
          <w:lang w:eastAsia="en-US"/>
        </w:rPr>
        <w:t>*</w:t>
      </w:r>
      <w:r w:rsidRPr="007600FF">
        <w:rPr>
          <w:rFonts w:eastAsia="Times New Roman" w:cstheme="minorBidi"/>
          <w:b/>
          <w:noProof w:val="0"/>
          <w:color w:val="auto"/>
          <w:lang w:eastAsia="en-US"/>
        </w:rPr>
        <w:t xml:space="preserve">, Second Author </w:t>
      </w:r>
      <w:r w:rsidRPr="008A4D87">
        <w:rPr>
          <w:rFonts w:eastAsia="Times New Roman" w:cstheme="minorBidi"/>
          <w:b/>
          <w:noProof w:val="0"/>
          <w:color w:val="auto"/>
          <w:vertAlign w:val="superscript"/>
          <w:lang w:eastAsia="en-US"/>
        </w:rPr>
        <w:t>2</w:t>
      </w:r>
      <w:r w:rsidRPr="007600FF">
        <w:rPr>
          <w:rFonts w:eastAsia="Times New Roman" w:cstheme="minorBidi"/>
          <w:b/>
          <w:noProof w:val="0"/>
          <w:color w:val="auto"/>
          <w:lang w:eastAsia="en-US"/>
        </w:rPr>
        <w:t xml:space="preserve">, and Third Author </w:t>
      </w:r>
      <w:r w:rsidRPr="008A4D87">
        <w:rPr>
          <w:rFonts w:eastAsia="Times New Roman" w:cstheme="minorBidi"/>
          <w:b/>
          <w:noProof w:val="0"/>
          <w:color w:val="auto"/>
          <w:vertAlign w:val="superscript"/>
          <w:lang w:eastAsia="en-US"/>
        </w:rPr>
        <w:t>3</w:t>
      </w:r>
    </w:p>
    <w:p w14:paraId="748FAEE8" w14:textId="6EE57EAB" w:rsidR="00FF0BD6" w:rsidRPr="008A4D87" w:rsidRDefault="00457A76" w:rsidP="00D86074">
      <w:pPr>
        <w:pStyle w:val="MDPI16affiliation"/>
        <w:ind w:left="198"/>
        <w:rPr>
          <w:color w:val="000000" w:themeColor="text1"/>
          <w:sz w:val="18"/>
        </w:rPr>
      </w:pPr>
      <w:r w:rsidRPr="008A4D87">
        <w:rPr>
          <w:sz w:val="18"/>
          <w:vertAlign w:val="superscript"/>
        </w:rPr>
        <w:t>1</w:t>
      </w:r>
      <w:r w:rsidR="00FF0BD6" w:rsidRPr="008A4D87">
        <w:rPr>
          <w:sz w:val="18"/>
        </w:rPr>
        <w:tab/>
      </w:r>
      <w:r w:rsidR="003A740D" w:rsidRPr="008A4D87">
        <w:rPr>
          <w:rFonts w:cstheme="minorBidi"/>
          <w:sz w:val="18"/>
        </w:rPr>
        <w:t>Department, College</w:t>
      </w:r>
      <w:r w:rsidR="00D00459" w:rsidRPr="008A4D87">
        <w:rPr>
          <w:rFonts w:cstheme="minorBidi"/>
          <w:sz w:val="18"/>
        </w:rPr>
        <w:t>/Faculty</w:t>
      </w:r>
      <w:r w:rsidR="003A740D" w:rsidRPr="008A4D87">
        <w:rPr>
          <w:rFonts w:cstheme="minorBidi"/>
          <w:sz w:val="18"/>
        </w:rPr>
        <w:t xml:space="preserve">, University, </w:t>
      </w:r>
      <w:r w:rsidR="00D00459" w:rsidRPr="008A4D87">
        <w:rPr>
          <w:rFonts w:cstheme="minorBidi"/>
          <w:sz w:val="18"/>
        </w:rPr>
        <w:t>City</w:t>
      </w:r>
      <w:r w:rsidR="003A740D" w:rsidRPr="008A4D87">
        <w:rPr>
          <w:rFonts w:cstheme="minorBidi"/>
          <w:sz w:val="18"/>
        </w:rPr>
        <w:t xml:space="preserve"> </w:t>
      </w:r>
      <w:r w:rsidR="00D00459" w:rsidRPr="008A4D87">
        <w:rPr>
          <w:rFonts w:cstheme="minorBidi"/>
          <w:sz w:val="18"/>
        </w:rPr>
        <w:t>Zip code</w:t>
      </w:r>
      <w:r w:rsidR="003A740D" w:rsidRPr="008A4D87">
        <w:rPr>
          <w:rFonts w:cstheme="minorBidi"/>
          <w:sz w:val="18"/>
        </w:rPr>
        <w:t xml:space="preserve">, </w:t>
      </w:r>
      <w:r w:rsidR="00D00459" w:rsidRPr="008A4D87">
        <w:rPr>
          <w:rFonts w:cstheme="minorBidi"/>
          <w:sz w:val="18"/>
        </w:rPr>
        <w:t>Country</w:t>
      </w:r>
      <w:r w:rsidR="003A740D" w:rsidRPr="008A4D87">
        <w:rPr>
          <w:rFonts w:cstheme="minorBidi"/>
          <w:sz w:val="18"/>
        </w:rPr>
        <w:t>;</w:t>
      </w:r>
      <w:r w:rsidR="003A740D" w:rsidRPr="008A4D87">
        <w:rPr>
          <w:color w:val="000000" w:themeColor="text1"/>
          <w:sz w:val="18"/>
        </w:rPr>
        <w:t xml:space="preserve"> </w:t>
      </w:r>
    </w:p>
    <w:p w14:paraId="2437FC19" w14:textId="77777777" w:rsidR="00D00459" w:rsidRPr="008A4D87" w:rsidRDefault="00D00459" w:rsidP="00D00459">
      <w:pPr>
        <w:pStyle w:val="MDPI16affiliation"/>
        <w:ind w:left="198"/>
        <w:rPr>
          <w:sz w:val="18"/>
        </w:rPr>
      </w:pPr>
      <w:r w:rsidRPr="008A4D87">
        <w:rPr>
          <w:sz w:val="18"/>
          <w:vertAlign w:val="superscript"/>
        </w:rPr>
        <w:t>1</w:t>
      </w:r>
      <w:r w:rsidRPr="008A4D87">
        <w:rPr>
          <w:sz w:val="18"/>
        </w:rPr>
        <w:tab/>
      </w:r>
      <w:r w:rsidRPr="008A4D87">
        <w:rPr>
          <w:rFonts w:cstheme="minorBidi"/>
          <w:sz w:val="18"/>
        </w:rPr>
        <w:t>Department, College/Faculty, University, City Zip code, Country;</w:t>
      </w:r>
      <w:r w:rsidRPr="008A4D87">
        <w:rPr>
          <w:color w:val="000000" w:themeColor="text1"/>
          <w:sz w:val="18"/>
        </w:rPr>
        <w:t xml:space="preserve"> </w:t>
      </w:r>
    </w:p>
    <w:p w14:paraId="2A152B1E" w14:textId="1BF00706" w:rsidR="00D00459" w:rsidRPr="008A4D87" w:rsidRDefault="00D00459" w:rsidP="00D00459">
      <w:pPr>
        <w:pStyle w:val="MDPI16affiliation"/>
        <w:ind w:left="198"/>
        <w:rPr>
          <w:sz w:val="18"/>
        </w:rPr>
      </w:pPr>
      <w:r w:rsidRPr="008A4D87">
        <w:rPr>
          <w:sz w:val="18"/>
          <w:vertAlign w:val="superscript"/>
        </w:rPr>
        <w:t>1</w:t>
      </w:r>
      <w:r w:rsidRPr="008A4D87">
        <w:rPr>
          <w:sz w:val="18"/>
        </w:rPr>
        <w:tab/>
      </w:r>
      <w:r w:rsidRPr="008A4D87">
        <w:rPr>
          <w:rFonts w:cstheme="minorBidi"/>
          <w:sz w:val="18"/>
        </w:rPr>
        <w:t>Department, College/Faculty, University, City Zip code, Country</w:t>
      </w:r>
      <w:r w:rsidR="009C6697">
        <w:rPr>
          <w:rFonts w:cstheme="minorBidi"/>
          <w:sz w:val="18"/>
        </w:rPr>
        <w:t>.</w:t>
      </w:r>
    </w:p>
    <w:p w14:paraId="79959E4C" w14:textId="5B71979C" w:rsidR="00FF0BD6" w:rsidRPr="008A4D87" w:rsidRDefault="00FF0BD6" w:rsidP="007600FF">
      <w:pPr>
        <w:pStyle w:val="MDPI16affiliation"/>
        <w:spacing w:before="120"/>
        <w:ind w:left="187" w:hanging="187"/>
        <w:rPr>
          <w:rFonts w:cstheme="minorBidi"/>
          <w:b/>
          <w:bCs/>
          <w:sz w:val="18"/>
        </w:rPr>
      </w:pPr>
      <w:r w:rsidRPr="008A4D87">
        <w:rPr>
          <w:rFonts w:cstheme="minorBidi"/>
          <w:b/>
          <w:bCs/>
          <w:sz w:val="18"/>
        </w:rPr>
        <w:t>*</w:t>
      </w:r>
      <w:r w:rsidRPr="008A4D87">
        <w:rPr>
          <w:rFonts w:cstheme="minorBidi"/>
          <w:b/>
          <w:bCs/>
          <w:sz w:val="18"/>
        </w:rPr>
        <w:tab/>
        <w:t>Correspond</w:t>
      </w:r>
      <w:r w:rsidR="00D82186" w:rsidRPr="008A4D87">
        <w:rPr>
          <w:rFonts w:cstheme="minorBidi"/>
          <w:b/>
          <w:bCs/>
          <w:sz w:val="18"/>
        </w:rPr>
        <w:t xml:space="preserve">ing </w:t>
      </w:r>
      <w:r w:rsidR="008A4D87" w:rsidRPr="008A4D87">
        <w:rPr>
          <w:rFonts w:cstheme="minorBidi"/>
          <w:b/>
          <w:bCs/>
          <w:sz w:val="18"/>
        </w:rPr>
        <w:t>a</w:t>
      </w:r>
      <w:r w:rsidR="00D82186" w:rsidRPr="008A4D87">
        <w:rPr>
          <w:rFonts w:cstheme="minorBidi"/>
          <w:b/>
          <w:bCs/>
          <w:sz w:val="18"/>
        </w:rPr>
        <w:t>uthor</w:t>
      </w:r>
      <w:r w:rsidRPr="008A4D87">
        <w:rPr>
          <w:rFonts w:cstheme="minorBidi"/>
          <w:b/>
          <w:bCs/>
          <w:sz w:val="18"/>
        </w:rPr>
        <w:t xml:space="preserve">: </w:t>
      </w:r>
      <w:hyperlink r:id="rId8" w:history="1">
        <w:r w:rsidR="00D00459" w:rsidRPr="008A4D87">
          <w:rPr>
            <w:rFonts w:cstheme="minorBidi"/>
            <w:sz w:val="18"/>
          </w:rPr>
          <w:t>e-mail</w:t>
        </w:r>
        <w:r w:rsidR="003A740D" w:rsidRPr="008A4D87">
          <w:rPr>
            <w:rFonts w:cstheme="minorBidi"/>
            <w:sz w:val="18"/>
          </w:rPr>
          <w:t>@</w:t>
        </w:r>
        <w:r w:rsidR="00D00459" w:rsidRPr="008A4D87">
          <w:rPr>
            <w:rFonts w:cstheme="minorBidi"/>
            <w:sz w:val="18"/>
          </w:rPr>
          <w:t>email.com</w:t>
        </w:r>
      </w:hyperlink>
      <w:r w:rsidR="003A740D" w:rsidRPr="008A4D87">
        <w:rPr>
          <w:rFonts w:cstheme="minorBidi"/>
          <w:b/>
          <w:bCs/>
          <w:sz w:val="18"/>
        </w:rPr>
        <w:t>.</w:t>
      </w:r>
    </w:p>
    <w:p w14:paraId="2570BCA9" w14:textId="59675CA0" w:rsidR="003A740D" w:rsidRPr="007600FF" w:rsidRDefault="00B57DC3" w:rsidP="007600FF">
      <w:pPr>
        <w:pStyle w:val="Abstract"/>
        <w:spacing w:before="240"/>
        <w:rPr>
          <w:rStyle w:val="H5CharChar"/>
          <w:rFonts w:ascii="Palatino Linotype" w:hAnsi="Palatino Linotype" w:cstheme="minorBidi"/>
          <w:b w:val="0"/>
          <w:bCs/>
          <w:color w:val="auto"/>
          <w:sz w:val="18"/>
        </w:rPr>
      </w:pPr>
      <w:r w:rsidRPr="007600FF">
        <w:rPr>
          <w:rStyle w:val="H5CharChar"/>
          <w:rFonts w:ascii="Palatino Linotype" w:hAnsi="Palatino Linotype"/>
          <w:bCs/>
          <w:sz w:val="18"/>
        </w:rPr>
        <w:t>ABSTRACT</w:t>
      </w:r>
      <w:r w:rsidR="00FF0BD6" w:rsidRPr="007600FF">
        <w:rPr>
          <w:rStyle w:val="H5CharChar"/>
          <w:rFonts w:ascii="Palatino Linotype" w:hAnsi="Palatino Linotype"/>
          <w:bCs/>
          <w:sz w:val="18"/>
        </w:rPr>
        <w:t>:</w:t>
      </w:r>
      <w:r w:rsidR="00FF0BD6" w:rsidRPr="007600FF">
        <w:rPr>
          <w:rStyle w:val="H5CharChar"/>
          <w:rFonts w:ascii="Palatino Linotype" w:hAnsi="Palatino Linotype" w:cstheme="minorBidi"/>
          <w:bCs/>
          <w:sz w:val="18"/>
        </w:rPr>
        <w:t xml:space="preserve"> </w:t>
      </w:r>
      <w:r w:rsidR="00FF0E70" w:rsidRPr="007600FF">
        <w:rPr>
          <w:rStyle w:val="H5CharChar"/>
          <w:rFonts w:ascii="Palatino Linotype" w:hAnsi="Palatino Linotype"/>
          <w:b w:val="0"/>
          <w:bCs/>
          <w:color w:val="auto"/>
          <w:sz w:val="18"/>
        </w:rPr>
        <w:t>The Abstract stands as a concise yet comprehensive summary encapsulating the essence of the entire research paper. It provides a brief overview of the research objectives, methodologies, key findings, and conclusions. In a condensed form, the Abstract outlines the purpose of the study, the methods used to conduct it, the primary results obtained, and their significance. Typically ranging from 150 to 300 words, the Abstract aims to offer readers a quick glimpse into the core elements of the research, allowing them to understand its relevance and decide whether to delve further into the paper.</w:t>
      </w:r>
    </w:p>
    <w:p w14:paraId="29C60934" w14:textId="13F0DEB4" w:rsidR="00FF0BD6" w:rsidRPr="00FC5272" w:rsidRDefault="00FF0BD6" w:rsidP="00FC5272">
      <w:pPr>
        <w:pStyle w:val="IT"/>
        <w:ind w:right="54"/>
        <w:jc w:val="both"/>
        <w:rPr>
          <w:rStyle w:val="H5CharChar"/>
          <w:rFonts w:ascii="Palatino Linotype" w:hAnsi="Palatino Linotype" w:cstheme="minorBidi"/>
          <w:sz w:val="18"/>
        </w:rPr>
      </w:pPr>
      <w:r w:rsidRPr="00FC5272">
        <w:rPr>
          <w:rStyle w:val="H5CharChar"/>
          <w:rFonts w:ascii="Palatino Linotype" w:hAnsi="Palatino Linotype"/>
          <w:bCs/>
          <w:sz w:val="18"/>
        </w:rPr>
        <w:t>Keywords</w:t>
      </w:r>
      <w:r w:rsidRPr="00FC5272">
        <w:rPr>
          <w:rStyle w:val="H5CharChar"/>
          <w:rFonts w:ascii="Palatino Linotype" w:hAnsi="Palatino Linotype"/>
          <w:b w:val="0"/>
          <w:color w:val="auto"/>
          <w:sz w:val="18"/>
        </w:rPr>
        <w:t>:</w:t>
      </w:r>
      <w:r w:rsidRPr="00FC5272">
        <w:rPr>
          <w:rStyle w:val="H5CharChar"/>
          <w:rFonts w:ascii="Palatino Linotype" w:hAnsi="Palatino Linotype" w:cstheme="minorBidi"/>
          <w:b w:val="0"/>
          <w:color w:val="auto"/>
          <w:sz w:val="18"/>
        </w:rPr>
        <w:t xml:space="preserve"> </w:t>
      </w:r>
      <w:r w:rsidR="00FF0E70" w:rsidRPr="00FC5272">
        <w:rPr>
          <w:rStyle w:val="H5CharChar"/>
          <w:rFonts w:ascii="Palatino Linotype" w:hAnsi="Palatino Linotype" w:cstheme="minorBidi"/>
          <w:b w:val="0"/>
          <w:color w:val="auto"/>
          <w:sz w:val="18"/>
        </w:rPr>
        <w:t>keyword 1, keyword 2, keyword 3, keyword 4, keyword 5</w:t>
      </w:r>
      <w:r w:rsidR="003A740D" w:rsidRPr="00FC5272">
        <w:rPr>
          <w:rStyle w:val="H5CharChar"/>
          <w:rFonts w:ascii="Palatino Linotype" w:hAnsi="Palatino Linotype" w:cstheme="minorBidi"/>
          <w:b w:val="0"/>
          <w:color w:val="auto"/>
          <w:sz w:val="18"/>
        </w:rPr>
        <w:t>.</w:t>
      </w:r>
    </w:p>
    <w:p w14:paraId="7E4CCA0E" w14:textId="3FF7B8D1" w:rsidR="00FF0BD6" w:rsidRPr="00FC5272" w:rsidRDefault="005E7F82">
      <w:pPr>
        <w:pStyle w:val="H1ListNoSpace"/>
        <w:numPr>
          <w:ilvl w:val="0"/>
          <w:numId w:val="10"/>
        </w:numPr>
        <w:ind w:left="90" w:firstLine="0"/>
        <w:rPr>
          <w:rFonts w:ascii="Palatino Linotype" w:hAnsi="Palatino Linotype" w:cstheme="minorBidi"/>
          <w:sz w:val="20"/>
          <w:szCs w:val="20"/>
        </w:rPr>
      </w:pPr>
      <w:r w:rsidRPr="00FC5272">
        <w:rPr>
          <w:rFonts w:ascii="Palatino Linotype" w:hAnsi="Palatino Linotype" w:cstheme="minorBidi"/>
          <w:sz w:val="20"/>
          <w:szCs w:val="20"/>
        </w:rPr>
        <w:t xml:space="preserve"> </w:t>
      </w:r>
      <w:r w:rsidR="00B57DC3" w:rsidRPr="00FC5272">
        <w:rPr>
          <w:rFonts w:ascii="Palatino Linotype" w:hAnsi="Palatino Linotype" w:cstheme="minorBidi"/>
          <w:sz w:val="20"/>
          <w:szCs w:val="20"/>
        </w:rPr>
        <w:t>INTRODUCTION</w:t>
      </w:r>
    </w:p>
    <w:p w14:paraId="167FDE38" w14:textId="77777777" w:rsidR="001E08A8" w:rsidRPr="00AD6003" w:rsidRDefault="001E08A8" w:rsidP="001E08A8">
      <w:pPr>
        <w:pStyle w:val="PARA"/>
        <w:ind w:firstLine="288"/>
        <w:rPr>
          <w:rFonts w:ascii="Palatino Linotype" w:hAnsi="Palatino Linotype" w:cstheme="minorBidi"/>
          <w:spacing w:val="0"/>
        </w:rPr>
      </w:pPr>
      <w:r w:rsidRPr="00AD6003">
        <w:rPr>
          <w:rFonts w:ascii="Palatino Linotype" w:hAnsi="Palatino Linotype" w:cstheme="minorBidi"/>
          <w:spacing w:val="0"/>
        </w:rPr>
        <w:t>The introduction serves as the gateway to this academic exploration, offering a comprehensive view of the subject matter and the trajectory of this research endeavor [1]. It begins by contextualizing the research within the broader landscape of existing knowledge, elucidating the pivotal gaps and unexplored dimensions that prompt this investigation. Within this section, the foundational groundwork is laid, elucidating the significance and relevance of the study within its field, encapsulating both the current state of understanding and the inherent limitations that drive the quest for deeper comprehension [2].</w:t>
      </w:r>
    </w:p>
    <w:p w14:paraId="427CD3C6" w14:textId="439AE110" w:rsidR="001E08A8" w:rsidRPr="00AD6003" w:rsidRDefault="001E08A8" w:rsidP="001E08A8">
      <w:pPr>
        <w:pStyle w:val="PARA"/>
        <w:ind w:firstLine="288"/>
        <w:rPr>
          <w:rFonts w:ascii="Palatino Linotype" w:hAnsi="Palatino Linotype" w:cstheme="minorBidi"/>
          <w:spacing w:val="0"/>
        </w:rPr>
      </w:pPr>
      <w:r w:rsidRPr="00AD6003">
        <w:rPr>
          <w:rFonts w:ascii="Palatino Linotype" w:hAnsi="Palatino Linotype" w:cstheme="minorBidi"/>
          <w:spacing w:val="0"/>
        </w:rPr>
        <w:t>This opening chapter artfully navigates through the terrain of background information, seamlessly transitioning into a focused exploration of the research question or hypothesis [3]. By crystallizing the core objectives and aims of the study, it articulates the purpose with clarity, outlining the specific inquiries that propel the subsequent analysis. Moreover, the introduction acts as a guiding beacon, illuminating the path ahead, delineating the boundaries and scope within which the research unfolds [4]. It is a thoughtful synthesis of context, purpose, and direction, inviting the reader to traverse the intellectual landscape the study navigates, fostering an understanding of its relevance and promise [5]</w:t>
      </w:r>
      <w:r w:rsidR="009E3DB0" w:rsidRPr="00AD6003">
        <w:rPr>
          <w:rFonts w:ascii="Palatino Linotype" w:hAnsi="Palatino Linotype" w:cstheme="minorBidi"/>
          <w:spacing w:val="0"/>
        </w:rPr>
        <w:t>.</w:t>
      </w:r>
    </w:p>
    <w:p w14:paraId="4DB1000E" w14:textId="77777777" w:rsidR="009E3DB0" w:rsidRPr="0038508D" w:rsidRDefault="009E3DB0">
      <w:pPr>
        <w:pStyle w:val="PARA"/>
        <w:numPr>
          <w:ilvl w:val="0"/>
          <w:numId w:val="2"/>
        </w:numPr>
        <w:ind w:left="270" w:hanging="270"/>
        <w:rPr>
          <w:rFonts w:ascii="Palatino Linotype" w:hAnsi="Palatino Linotype" w:cstheme="minorBidi"/>
        </w:rPr>
      </w:pPr>
      <w:r w:rsidRPr="0038508D">
        <w:rPr>
          <w:rFonts w:ascii="Palatino Linotype" w:hAnsi="Palatino Linotype" w:cstheme="minorBidi"/>
        </w:rPr>
        <w:t>First point.</w:t>
      </w:r>
    </w:p>
    <w:p w14:paraId="1A5BFBB2" w14:textId="77777777" w:rsidR="009E3DB0" w:rsidRPr="0038508D" w:rsidRDefault="009E3DB0">
      <w:pPr>
        <w:pStyle w:val="PARA"/>
        <w:numPr>
          <w:ilvl w:val="0"/>
          <w:numId w:val="2"/>
        </w:numPr>
        <w:ind w:left="270" w:hanging="270"/>
        <w:rPr>
          <w:rFonts w:ascii="Palatino Linotype" w:hAnsi="Palatino Linotype" w:cstheme="minorBidi"/>
        </w:rPr>
      </w:pPr>
      <w:r w:rsidRPr="0038508D">
        <w:rPr>
          <w:rFonts w:ascii="Palatino Linotype" w:hAnsi="Palatino Linotype" w:cstheme="minorBidi"/>
        </w:rPr>
        <w:t>Second point.</w:t>
      </w:r>
    </w:p>
    <w:p w14:paraId="7DF1F33C" w14:textId="693E1EB7" w:rsidR="009E3DB0" w:rsidRPr="0038508D" w:rsidRDefault="009E3DB0">
      <w:pPr>
        <w:pStyle w:val="PARA"/>
        <w:numPr>
          <w:ilvl w:val="0"/>
          <w:numId w:val="2"/>
        </w:numPr>
        <w:ind w:left="270" w:hanging="270"/>
        <w:rPr>
          <w:rFonts w:ascii="Palatino Linotype" w:hAnsi="Palatino Linotype" w:cstheme="minorBidi"/>
        </w:rPr>
      </w:pPr>
      <w:r w:rsidRPr="0038508D">
        <w:rPr>
          <w:rFonts w:ascii="Palatino Linotype" w:hAnsi="Palatino Linotype" w:cstheme="minorBidi"/>
        </w:rPr>
        <w:t>Third point.</w:t>
      </w:r>
    </w:p>
    <w:p w14:paraId="49D52D11" w14:textId="1384B2E3" w:rsidR="001E08A8" w:rsidRPr="00DA1AA7" w:rsidRDefault="001E08A8" w:rsidP="00375BB4">
      <w:pPr>
        <w:pStyle w:val="PARA"/>
        <w:ind w:firstLine="288"/>
        <w:rPr>
          <w:rFonts w:ascii="Palatino Linotype" w:hAnsi="Palatino Linotype" w:cstheme="minorBidi"/>
        </w:rPr>
      </w:pPr>
      <w:r w:rsidRPr="00DA1AA7">
        <w:rPr>
          <w:rFonts w:ascii="Palatino Linotype" w:hAnsi="Palatino Linotype" w:cstheme="minorBidi"/>
        </w:rPr>
        <w:t>The paper structure: have the Background Theory in Section II, Literature Review, in Section III, discussion in Section IV, the conclusion in section V.</w:t>
      </w:r>
    </w:p>
    <w:p w14:paraId="3DB3E345" w14:textId="67B2883C" w:rsidR="00FF0BD6" w:rsidRPr="00AD6003" w:rsidRDefault="0038508D">
      <w:pPr>
        <w:pStyle w:val="MDPI21heading1"/>
        <w:numPr>
          <w:ilvl w:val="0"/>
          <w:numId w:val="10"/>
        </w:numPr>
        <w:spacing w:before="360" w:after="0" w:line="240" w:lineRule="auto"/>
        <w:ind w:left="187" w:firstLine="0"/>
        <w:rPr>
          <w:rFonts w:cstheme="minorBidi"/>
          <w:snapToGrid/>
          <w:color w:val="00629B"/>
          <w:szCs w:val="20"/>
          <w:lang w:eastAsia="en-US" w:bidi="ar-SA"/>
        </w:rPr>
      </w:pPr>
      <w:r>
        <w:rPr>
          <w:rFonts w:cstheme="minorBidi"/>
          <w:snapToGrid/>
          <w:color w:val="00629B"/>
          <w:szCs w:val="20"/>
          <w:lang w:eastAsia="en-US" w:bidi="ar-SA"/>
        </w:rPr>
        <w:t xml:space="preserve"> </w:t>
      </w:r>
      <w:r w:rsidR="0023210A" w:rsidRPr="00AD6003">
        <w:rPr>
          <w:rFonts w:cstheme="minorBidi"/>
          <w:snapToGrid/>
          <w:color w:val="00629B"/>
          <w:szCs w:val="20"/>
          <w:lang w:eastAsia="en-US" w:bidi="ar-SA"/>
        </w:rPr>
        <w:t>RELATED WORK</w:t>
      </w:r>
    </w:p>
    <w:p w14:paraId="78C23C52" w14:textId="31437010" w:rsidR="0023210A" w:rsidRPr="00AD6003" w:rsidRDefault="0023210A" w:rsidP="0023210A">
      <w:pPr>
        <w:pStyle w:val="PARA"/>
        <w:ind w:firstLine="288"/>
        <w:rPr>
          <w:rFonts w:ascii="Palatino Linotype" w:hAnsi="Palatino Linotype" w:cstheme="minorBidi"/>
          <w:spacing w:val="0"/>
        </w:rPr>
      </w:pPr>
      <w:r w:rsidRPr="00DA1AA7">
        <w:rPr>
          <w:rFonts w:ascii="Palatino Linotype" w:hAnsi="Palatino Linotype" w:cstheme="minorBidi"/>
        </w:rPr>
        <w:t xml:space="preserve">The Literature Review section constitutes the scholarly cornerstone of this research endeavor, meticulously surveying and synthesizing a diverse array of academic works, theories, and empirical studies germane to the subject matter. Within this section, the narrative unfolds as a tapestry woven from the threads of various scholarly contributions, each thread representing a unique perspective, theory, or empirical evidence pertinent to the overarching research inquiry. Through a rigorous examination and critical evaluation of these scholarly dialogues, this section aims not only to elucidate the historical and theoretical underpinnings but also to discern the gaps, discrepancies, and nuances within the existing body of knowledge. By dissecting and synthesizing the multifaceted discourse, this review serves as a compass, guiding the trajectory of this study while illuminating uncharted </w:t>
      </w:r>
      <w:r w:rsidRPr="00DA1AA7">
        <w:rPr>
          <w:rFonts w:ascii="Palatino Linotype" w:hAnsi="Palatino Linotype" w:cstheme="minorBidi"/>
        </w:rPr>
        <w:lastRenderedPageBreak/>
        <w:t>territories and delineating the path towards deeper understanding and novel insights. In essence, the Literature Review functions as the intellectual bedrock upon which the subsequent analyses and interpretations are constructed, providing a comprehensive context and foundation for the present investigation</w:t>
      </w:r>
      <w:r w:rsidRPr="00AD6003">
        <w:rPr>
          <w:rFonts w:ascii="Palatino Linotype" w:hAnsi="Palatino Linotype" w:cstheme="minorBidi"/>
          <w:spacing w:val="0"/>
        </w:rPr>
        <w:t>.</w:t>
      </w:r>
    </w:p>
    <w:p w14:paraId="3981C24E" w14:textId="6FD61DF7" w:rsidR="00FF0BD6" w:rsidRPr="00AD6003" w:rsidRDefault="005E7F82">
      <w:pPr>
        <w:pStyle w:val="MDPI21heading1"/>
        <w:numPr>
          <w:ilvl w:val="0"/>
          <w:numId w:val="10"/>
        </w:numPr>
        <w:spacing w:before="360" w:after="0" w:line="240" w:lineRule="auto"/>
        <w:ind w:left="270" w:firstLine="0"/>
        <w:rPr>
          <w:rFonts w:cstheme="minorBidi"/>
          <w:snapToGrid/>
          <w:color w:val="00629B"/>
          <w:szCs w:val="20"/>
          <w:lang w:eastAsia="en-US" w:bidi="ar-SA"/>
        </w:rPr>
      </w:pPr>
      <w:r w:rsidRPr="00AD6003">
        <w:rPr>
          <w:rFonts w:cstheme="minorBidi"/>
          <w:snapToGrid/>
          <w:color w:val="00629B"/>
          <w:szCs w:val="20"/>
          <w:lang w:eastAsia="en-US" w:bidi="ar-SA"/>
        </w:rPr>
        <w:t xml:space="preserve"> </w:t>
      </w:r>
      <w:r w:rsidR="00A0485E" w:rsidRPr="00AD6003">
        <w:rPr>
          <w:rFonts w:cstheme="minorBidi"/>
          <w:snapToGrid/>
          <w:color w:val="00629B"/>
          <w:szCs w:val="20"/>
          <w:lang w:eastAsia="en-US" w:bidi="ar-SA"/>
        </w:rPr>
        <w:t>MATERIAL AND</w:t>
      </w:r>
      <w:r w:rsidR="0023210A" w:rsidRPr="00AD6003">
        <w:rPr>
          <w:rFonts w:cstheme="minorBidi"/>
          <w:snapToGrid/>
          <w:color w:val="00629B"/>
          <w:szCs w:val="20"/>
          <w:lang w:eastAsia="en-US" w:bidi="ar-SA"/>
        </w:rPr>
        <w:t xml:space="preserve"> METHOD</w:t>
      </w:r>
    </w:p>
    <w:p w14:paraId="6CF07E2B"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The Materials and Methods section encapsulates the blueprint of the research endeavor, meticulously delineating the tools, procedures, and approaches employed to explore the research questions or hypotheses. This section serves as a detailed roadmap, elucidating the systematic methodology adopted to gather, analyze, and interpret data with precision and integrity. Beginning with a comprehensive description of the participants or sample selection, it presents a detailed portrait of the individuals or entities involved in the study, outlining the demographic characteristics and selection criteria. Subsequently, the research design is explicated, illuminating the overarching structure guiding the study, whether it be qualitative, quantitative, experimental, or employing mixed methodologies. This section meticulously details the materials or instruments utilized, delving into the specifics of the tools, surveys, or equipment harnessed to collect data. The procedure or data collection segment elaborates on the step-by-step process undertaken during the research, providing transparency regarding the protocols followed. Moreover, the section addresses the approach to data analysis, offering insights into the methodologies employed to derive meaningful interpretations from the gathered information. Ethical considerations, limitations, validity, reliability, and, if applicable, statistical analyses are also conscientiously documented, ensuring a comprehensive and transparent portrayal of the research methodology.</w:t>
      </w:r>
    </w:p>
    <w:p w14:paraId="702400CC" w14:textId="77777777" w:rsidR="00A0485E" w:rsidRPr="00AD6003" w:rsidRDefault="00A0485E">
      <w:pPr>
        <w:pStyle w:val="H2First"/>
        <w:numPr>
          <w:ilvl w:val="3"/>
          <w:numId w:val="6"/>
        </w:numPr>
        <w:spacing w:before="240"/>
        <w:ind w:left="187" w:hanging="187"/>
        <w:rPr>
          <w:rFonts w:ascii="Palatino Linotype" w:hAnsi="Palatino Linotype" w:cstheme="minorBidi"/>
          <w:b w:val="0"/>
          <w:bCs/>
          <w:sz w:val="20"/>
          <w:szCs w:val="20"/>
        </w:rPr>
      </w:pPr>
      <w:r w:rsidRPr="00AD6003">
        <w:rPr>
          <w:rFonts w:ascii="Palatino Linotype" w:hAnsi="Palatino Linotype" w:cstheme="minorBidi"/>
          <w:b w:val="0"/>
          <w:bCs/>
          <w:sz w:val="20"/>
          <w:szCs w:val="20"/>
        </w:rPr>
        <w:t>DATA COLLECTION</w:t>
      </w:r>
    </w:p>
    <w:p w14:paraId="303F7E88"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The Procedure or Data Collection subsection within the Materials and Methods segment serves as the detailed chronicle of the systematic process employed to gather information or conduct experiments. This section intricately maps out the sequence of steps undertaken during the research endeavor, offering a meticulous account of the methodologies utilized in data acquisition. It provides a comprehensive narrative, outlining the specific procedures, techniques, or protocols followed in executing the research plan. Whether it involves surveys, experiments, observations, interviews, or any other data collection methodologies, this subsection meticulously documents the sequence of actions undertaken, elucidating the intricacies and nuances involved. By detailing each stage of data collection or experimentation, it ensures transparency and replicability, allowing peers and researchers to comprehend and potentially replicate the methodology employed. Additionally, this section offers clarity on how variables were manipulated, controlled, or observed, contributing to the overall rigor and credibility of the research findings. Overall, the Procedure or Data Collection subsection stands as a meticulous blueprint, guiding the reader through the systematic process of information gathering integral to the study's objectives.</w:t>
      </w:r>
    </w:p>
    <w:p w14:paraId="0EE5FAF4" w14:textId="77777777" w:rsidR="00A0485E" w:rsidRPr="00AD6003" w:rsidRDefault="00A0485E">
      <w:pPr>
        <w:pStyle w:val="H2First"/>
        <w:numPr>
          <w:ilvl w:val="3"/>
          <w:numId w:val="6"/>
        </w:numPr>
        <w:spacing w:before="240"/>
        <w:ind w:left="187" w:hanging="187"/>
        <w:rPr>
          <w:rFonts w:ascii="Palatino Linotype" w:hAnsi="Palatino Linotype" w:cstheme="minorBidi"/>
          <w:b w:val="0"/>
          <w:bCs/>
          <w:sz w:val="20"/>
          <w:szCs w:val="20"/>
        </w:rPr>
      </w:pPr>
      <w:r w:rsidRPr="00AD6003">
        <w:rPr>
          <w:rFonts w:ascii="Palatino Linotype" w:hAnsi="Palatino Linotype" w:cstheme="minorBidi"/>
          <w:b w:val="0"/>
          <w:bCs/>
          <w:sz w:val="20"/>
          <w:szCs w:val="20"/>
        </w:rPr>
        <w:t>RESEARCH DESIGN</w:t>
      </w:r>
    </w:p>
    <w:p w14:paraId="27D92A6C"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The Research Design subsection encapsulates the strategic framework and methodology that underpins the entire research endeavor. It serves as the structural backbone guiding the systematic approach to investigating the research questions or hypotheses. This section meticulously outlines the overarching blueprint employed to conduct the study, delineating the chosen research paradigm, approach, and strategy. Whether the research is qualitative, quantitative, mixed-methods, experimental, observational, or employs a specific theoretical framework, this subsection articulates the rationale behind the chosen design. It explicates the foundational principles and reasoning behind the selection of a particular methodology, providing clarity on how the study was structured, executed, and how data was collected and analyzed. Moreover, this section underscores the alignment between the research objectives and the chosen design, emphasizing how the methodology employed contributes to the study's comprehensiveness, reliability, and validity. By offering a comprehensive understanding of the research's guiding structure, the Research Design subsection serves as a beacon, illuminating the methodological path taken to uncover insights and contribute to the academic discourse within the field.</w:t>
      </w:r>
    </w:p>
    <w:p w14:paraId="513D4B86"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 xml:space="preserve">The Research Design subsection acts as the foundational framework that shapes the trajectory and rigor of the entire research process. It serves as the compass guiding the researcher through the labyrinth of inquiry, informing critical decisions regarding data collection, analysis, and interpretation. This section not only elucidates the methodological approach but also articulates the rationale behind its selection, addressing the suitability and alignment with the research objectives. Whether it involves establishing causal relationships, exploring patterns, or understanding phenomena within a specific context, this subsection delineates the methodical steps taken to address the research questions or hypotheses. By transparently articulating the design's structure and underpinning </w:t>
      </w:r>
      <w:r w:rsidRPr="00DA1AA7">
        <w:rPr>
          <w:rFonts w:ascii="Palatino Linotype" w:hAnsi="Palatino Linotype" w:cstheme="minorBidi"/>
        </w:rPr>
        <w:lastRenderedPageBreak/>
        <w:t>philosophy, this segment bolsters the credibility of the study, facilitating a clear understanding of how the research was conceptualized, executed, and how the findings contribute to the broader understanding of the subject matter.</w:t>
      </w:r>
    </w:p>
    <w:p w14:paraId="74E4BF00" w14:textId="77777777" w:rsidR="00A0485E" w:rsidRPr="00DA1AA7" w:rsidRDefault="00A0485E" w:rsidP="00E13122">
      <w:pPr>
        <w:pStyle w:val="H2First"/>
        <w:numPr>
          <w:ilvl w:val="1"/>
          <w:numId w:val="8"/>
        </w:numPr>
        <w:spacing w:before="120"/>
        <w:ind w:left="187" w:hanging="187"/>
        <w:rPr>
          <w:rFonts w:ascii="Palatino Linotype" w:hAnsi="Palatino Linotype" w:cstheme="minorBidi"/>
          <w:b w:val="0"/>
          <w:bCs/>
          <w:sz w:val="20"/>
          <w:szCs w:val="20"/>
        </w:rPr>
      </w:pPr>
      <w:r w:rsidRPr="00DA1AA7">
        <w:rPr>
          <w:rFonts w:ascii="Palatino Linotype" w:hAnsi="Palatino Linotype" w:cstheme="minorBidi"/>
          <w:b w:val="0"/>
          <w:bCs/>
          <w:sz w:val="20"/>
          <w:szCs w:val="20"/>
        </w:rPr>
        <w:t>Quantitative Research Design</w:t>
      </w:r>
    </w:p>
    <w:p w14:paraId="06806681"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This subsection details the approach, methods, and procedures used for gathering numerical data, employing statistical analyses, and exploring patterns or relationships among variables. It may include details on surveys, experiments, measurements, or any quantitative methods used in data collection and analysis.</w:t>
      </w:r>
    </w:p>
    <w:p w14:paraId="06E90DF3" w14:textId="77777777" w:rsidR="00A0485E" w:rsidRPr="00DA1AA7" w:rsidRDefault="00A0485E">
      <w:pPr>
        <w:pStyle w:val="H2First"/>
        <w:numPr>
          <w:ilvl w:val="1"/>
          <w:numId w:val="8"/>
        </w:numPr>
        <w:spacing w:before="120"/>
        <w:ind w:left="187" w:hanging="187"/>
        <w:rPr>
          <w:rFonts w:ascii="Palatino Linotype" w:hAnsi="Palatino Linotype" w:cstheme="minorBidi"/>
          <w:b w:val="0"/>
          <w:bCs/>
          <w:sz w:val="20"/>
          <w:szCs w:val="20"/>
        </w:rPr>
      </w:pPr>
      <w:r w:rsidRPr="00DA1AA7">
        <w:rPr>
          <w:rFonts w:ascii="Palatino Linotype" w:hAnsi="Palatino Linotype" w:cstheme="minorBidi"/>
          <w:b w:val="0"/>
          <w:bCs/>
          <w:sz w:val="20"/>
          <w:szCs w:val="20"/>
        </w:rPr>
        <w:t>Qualitative Research Design</w:t>
      </w:r>
    </w:p>
    <w:p w14:paraId="35C8E7C3"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This subsection delves into the methodologies employed to gather non-numeric data, such as interviews, observations, case studies, or content analysis. It explores the approach to understanding meanings, experiences, and contexts, detailing the methods used to analyze qualitative data and derive insights.</w:t>
      </w:r>
    </w:p>
    <w:p w14:paraId="44309A2A" w14:textId="552EC492" w:rsidR="00A0485E" w:rsidRDefault="00A0485E" w:rsidP="00203EAF">
      <w:pPr>
        <w:pStyle w:val="PARA"/>
        <w:ind w:firstLine="288"/>
        <w:rPr>
          <w:rFonts w:ascii="Palatino Linotype" w:hAnsi="Palatino Linotype" w:cstheme="minorBidi"/>
        </w:rPr>
      </w:pPr>
      <w:r w:rsidRPr="00DA1AA7">
        <w:rPr>
          <w:rFonts w:ascii="Palatino Linotype" w:hAnsi="Palatino Linotype" w:cstheme="minorBidi"/>
        </w:rPr>
        <w:t>These subsections cater to different research approaches quantitative and qualitative offering specific insights into the methodologies and techniques utilized within each approach. Depending on the research conducted, these subsections can be tailored and expanded to detail the specific methodologies employed within each paradigm.</w:t>
      </w:r>
    </w:p>
    <w:p w14:paraId="4112AF02" w14:textId="7E37E92E" w:rsidR="00E02FEB" w:rsidRDefault="00E13122" w:rsidP="00E02FEB">
      <w:pPr>
        <w:pStyle w:val="PARA"/>
        <w:rPr>
          <w:rFonts w:ascii="Palatino Linotype" w:hAnsi="Palatino Linotype" w:cstheme="minorBidi"/>
        </w:rPr>
      </w:pPr>
      <w:r w:rsidRPr="00AD6003">
        <w:rPr>
          <w:rFonts w:cstheme="minorBidi"/>
          <w:noProof/>
        </w:rPr>
        <w:drawing>
          <wp:anchor distT="0" distB="0" distL="114300" distR="114300" simplePos="0" relativeHeight="251683840" behindDoc="1" locked="0" layoutInCell="1" allowOverlap="1" wp14:anchorId="14C89FD6" wp14:editId="6AC564C5">
            <wp:simplePos x="0" y="0"/>
            <wp:positionH relativeFrom="margin">
              <wp:posOffset>2338070</wp:posOffset>
            </wp:positionH>
            <wp:positionV relativeFrom="paragraph">
              <wp:posOffset>174625</wp:posOffset>
            </wp:positionV>
            <wp:extent cx="1597660" cy="1580515"/>
            <wp:effectExtent l="0" t="0" r="2540" b="63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9"/>
                    <a:stretch>
                      <a:fillRect/>
                    </a:stretch>
                  </pic:blipFill>
                  <pic:spPr bwMode="auto">
                    <a:xfrm>
                      <a:off x="0" y="0"/>
                      <a:ext cx="1597660" cy="15805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D3D4D6" w14:textId="77777777" w:rsidR="00E02FEB" w:rsidRPr="00203EAF" w:rsidRDefault="00E02FEB" w:rsidP="00E02FEB">
      <w:pPr>
        <w:pStyle w:val="MDPI41tablecaption"/>
        <w:spacing w:before="120" w:after="240"/>
        <w:ind w:left="0"/>
        <w:jc w:val="center"/>
        <w:rPr>
          <w:rFonts w:cs="FormataOTF-Bold"/>
          <w:color w:val="004E9A"/>
          <w:sz w:val="20"/>
          <w:szCs w:val="20"/>
        </w:rPr>
      </w:pPr>
      <w:r>
        <w:rPr>
          <w:rFonts w:cs="FormataOTF-Bold"/>
          <w:color w:val="004E9A"/>
          <w:sz w:val="20"/>
          <w:szCs w:val="20"/>
        </w:rPr>
        <w:t>FIGURE</w:t>
      </w:r>
      <w:r w:rsidRPr="00203EAF">
        <w:rPr>
          <w:rFonts w:cs="FormataOTF-Bold"/>
          <w:color w:val="004E9A"/>
          <w:sz w:val="20"/>
          <w:szCs w:val="20"/>
        </w:rPr>
        <w:t xml:space="preserve"> </w:t>
      </w:r>
      <w:r w:rsidRPr="00203EAF">
        <w:rPr>
          <w:rFonts w:cs="FormataOTF-Bold"/>
          <w:color w:val="004E9A"/>
          <w:sz w:val="20"/>
          <w:szCs w:val="20"/>
        </w:rPr>
        <w:fldChar w:fldCharType="begin"/>
      </w:r>
      <w:r w:rsidRPr="00203EAF">
        <w:rPr>
          <w:rFonts w:cs="FormataOTF-Bold"/>
          <w:color w:val="004E9A"/>
          <w:sz w:val="20"/>
          <w:szCs w:val="20"/>
        </w:rPr>
        <w:instrText xml:space="preserve"> SEQ Figure \* ARABIC </w:instrText>
      </w:r>
      <w:r w:rsidRPr="00203EAF">
        <w:rPr>
          <w:rFonts w:cs="FormataOTF-Bold"/>
          <w:color w:val="004E9A"/>
          <w:sz w:val="20"/>
          <w:szCs w:val="20"/>
        </w:rPr>
        <w:fldChar w:fldCharType="separate"/>
      </w:r>
      <w:r w:rsidRPr="00203EAF">
        <w:rPr>
          <w:rFonts w:cs="FormataOTF-Bold"/>
          <w:color w:val="004E9A"/>
          <w:sz w:val="20"/>
          <w:szCs w:val="20"/>
        </w:rPr>
        <w:t>1</w:t>
      </w:r>
      <w:r w:rsidRPr="00203EAF">
        <w:rPr>
          <w:rFonts w:cs="FormataOTF-Bold"/>
          <w:color w:val="004E9A"/>
          <w:sz w:val="20"/>
          <w:szCs w:val="20"/>
        </w:rPr>
        <w:fldChar w:fldCharType="end"/>
      </w:r>
      <w:r w:rsidRPr="00203EAF">
        <w:rPr>
          <w:rFonts w:cs="FormataOTF-Bold"/>
          <w:color w:val="004E9A"/>
          <w:sz w:val="20"/>
          <w:szCs w:val="20"/>
        </w:rPr>
        <w:t>.</w:t>
      </w:r>
      <w:r>
        <w:rPr>
          <w:rFonts w:cs="FormataOTF-Bold"/>
          <w:color w:val="004E9A"/>
          <w:sz w:val="20"/>
          <w:szCs w:val="20"/>
        </w:rPr>
        <w:t xml:space="preserve"> </w:t>
      </w:r>
      <w:r w:rsidRPr="00203EAF">
        <w:rPr>
          <w:rFonts w:cs="FormataOTF-Bold"/>
          <w:color w:val="auto"/>
          <w:sz w:val="20"/>
          <w:szCs w:val="20"/>
        </w:rPr>
        <w:t>Figure description</w:t>
      </w:r>
      <w:r>
        <w:rPr>
          <w:rFonts w:cs="FormataOTF-Bold"/>
          <w:color w:val="auto"/>
          <w:sz w:val="20"/>
          <w:szCs w:val="20"/>
        </w:rPr>
        <w:t>.</w:t>
      </w:r>
    </w:p>
    <w:p w14:paraId="5F07292E" w14:textId="37DCE365" w:rsidR="005E7F82" w:rsidRPr="00AD6003" w:rsidRDefault="00E9681A">
      <w:pPr>
        <w:pStyle w:val="MDPI21heading1"/>
        <w:numPr>
          <w:ilvl w:val="0"/>
          <w:numId w:val="10"/>
        </w:numPr>
        <w:spacing w:before="360" w:after="0" w:line="240" w:lineRule="auto"/>
        <w:ind w:left="270" w:firstLine="0"/>
        <w:rPr>
          <w:rFonts w:cstheme="minorBidi"/>
          <w:snapToGrid/>
          <w:color w:val="00629B"/>
          <w:szCs w:val="20"/>
          <w:lang w:eastAsia="en-US" w:bidi="ar-SA"/>
        </w:rPr>
      </w:pPr>
      <w:r w:rsidRPr="00AD6003">
        <w:rPr>
          <w:rFonts w:cstheme="minorBidi"/>
          <w:snapToGrid/>
          <w:color w:val="00629B"/>
          <w:szCs w:val="20"/>
          <w:lang w:eastAsia="en-US" w:bidi="ar-SA"/>
        </w:rPr>
        <w:t xml:space="preserve"> </w:t>
      </w:r>
      <w:r w:rsidR="005E7F82" w:rsidRPr="00AD6003">
        <w:rPr>
          <w:rFonts w:cstheme="minorBidi"/>
          <w:snapToGrid/>
          <w:color w:val="00629B"/>
          <w:szCs w:val="20"/>
          <w:lang w:eastAsia="en-US" w:bidi="ar-SA"/>
        </w:rPr>
        <w:t>DATA ANALYSIS</w:t>
      </w:r>
    </w:p>
    <w:p w14:paraId="30C3A3ED" w14:textId="77777777" w:rsidR="005E7F82" w:rsidRPr="00DA1AA7" w:rsidRDefault="005E7F82" w:rsidP="00DA1AA7">
      <w:pPr>
        <w:pStyle w:val="PARA"/>
        <w:ind w:firstLine="288"/>
        <w:rPr>
          <w:rFonts w:ascii="Palatino Linotype" w:hAnsi="Palatino Linotype" w:cstheme="minorBidi"/>
        </w:rPr>
      </w:pPr>
      <w:r w:rsidRPr="00DA1AA7">
        <w:rPr>
          <w:rFonts w:ascii="Palatino Linotype" w:hAnsi="Palatino Linotype" w:cstheme="minorBidi"/>
        </w:rPr>
        <w:t>The Data Analysis section is a pivotal segment within the research, elucidating the systematic processes employed to interpret, organize, and derive meaningful insights from the collected data. It outlines the methodologies, techniques, and tools utilized to analyze the gathered information, aiming to uncover patterns, trends, relationships, or associations relevant to the research objectives. This section not only expounds on the specific analytical approaches but also elucidates the reasoning behind their selection and their alignment with the research questions or hypotheses. Through transparent documentation of the analytical procedures, this section contributes to the rigor and credibility of the study's findings, offering a clear understanding of how data was processed and interpreted to draw conclusions.</w:t>
      </w:r>
    </w:p>
    <w:p w14:paraId="5C74893F" w14:textId="77777777" w:rsidR="005E7F82" w:rsidRPr="00AD6003" w:rsidRDefault="005E7F82">
      <w:pPr>
        <w:pStyle w:val="H2First"/>
        <w:numPr>
          <w:ilvl w:val="3"/>
          <w:numId w:val="11"/>
        </w:numPr>
        <w:spacing w:before="240"/>
        <w:ind w:left="187" w:hanging="187"/>
        <w:rPr>
          <w:rFonts w:ascii="Palatino Linotype" w:hAnsi="Palatino Linotype" w:cstheme="minorBidi"/>
          <w:b w:val="0"/>
          <w:bCs/>
          <w:sz w:val="20"/>
          <w:szCs w:val="20"/>
        </w:rPr>
      </w:pPr>
      <w:r w:rsidRPr="00AD6003">
        <w:rPr>
          <w:rFonts w:ascii="Palatino Linotype" w:hAnsi="Palatino Linotype" w:cstheme="minorBidi"/>
          <w:b w:val="0"/>
          <w:bCs/>
          <w:sz w:val="20"/>
          <w:szCs w:val="20"/>
        </w:rPr>
        <w:t>QUANTITATIVE DATA ANALYSIS</w:t>
      </w:r>
    </w:p>
    <w:p w14:paraId="7DC22108" w14:textId="77777777" w:rsidR="005E7F82" w:rsidRPr="00DA1AA7" w:rsidRDefault="005E7F82" w:rsidP="00DA1AA7">
      <w:pPr>
        <w:pStyle w:val="PARA"/>
        <w:ind w:firstLine="288"/>
        <w:rPr>
          <w:rFonts w:ascii="Palatino Linotype" w:hAnsi="Palatino Linotype" w:cstheme="minorBidi"/>
        </w:rPr>
      </w:pPr>
      <w:r w:rsidRPr="00DA1AA7">
        <w:rPr>
          <w:rFonts w:ascii="Palatino Linotype" w:hAnsi="Palatino Linotype" w:cstheme="minorBidi"/>
        </w:rPr>
        <w:t>This subsection details the statistical methods, software used, and the application of analytical tools to quantify and interpret numerical data. It may include techniques such as regression analysis, ANOVA, correlation, or other statistical tests employed for data interpretation.</w:t>
      </w:r>
    </w:p>
    <w:p w14:paraId="1B7A265F" w14:textId="77777777" w:rsidR="005E7F82" w:rsidRPr="00117924" w:rsidRDefault="005E7F82" w:rsidP="00E9681A">
      <w:pPr>
        <w:pStyle w:val="MDPI41tablecaption"/>
        <w:spacing w:line="240" w:lineRule="auto"/>
        <w:ind w:left="0"/>
        <w:jc w:val="center"/>
        <w:rPr>
          <w:rFonts w:cstheme="minorBidi"/>
          <w:b/>
          <w:sz w:val="20"/>
          <w:szCs w:val="24"/>
        </w:rPr>
      </w:pPr>
      <w:r w:rsidRPr="00117924">
        <w:rPr>
          <w:rFonts w:cstheme="minorBidi"/>
          <w:b/>
          <w:sz w:val="20"/>
          <w:szCs w:val="24"/>
        </w:rPr>
        <w:t xml:space="preserve">Table 1. </w:t>
      </w:r>
      <w:r w:rsidRPr="00117924">
        <w:rPr>
          <w:rFonts w:cstheme="minorBidi"/>
          <w:bCs/>
          <w:sz w:val="20"/>
          <w:szCs w:val="24"/>
        </w:rPr>
        <w:t>This is a table.</w:t>
      </w:r>
    </w:p>
    <w:tbl>
      <w:tblPr>
        <w:tblW w:w="7242" w:type="dxa"/>
        <w:jc w:val="center"/>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2004"/>
        <w:gridCol w:w="2619"/>
        <w:gridCol w:w="2619"/>
      </w:tblGrid>
      <w:tr w:rsidR="005E7F82" w:rsidRPr="00AD6003" w14:paraId="0F8FCBCB" w14:textId="77777777" w:rsidTr="00E9681A">
        <w:trPr>
          <w:jc w:val="center"/>
        </w:trPr>
        <w:tc>
          <w:tcPr>
            <w:tcW w:w="2004" w:type="dxa"/>
            <w:tcBorders>
              <w:top w:val="single" w:sz="4" w:space="0" w:color="auto"/>
              <w:bottom w:val="single" w:sz="4" w:space="0" w:color="auto"/>
            </w:tcBorders>
            <w:vAlign w:val="center"/>
          </w:tcPr>
          <w:p w14:paraId="381EC4BB" w14:textId="77777777" w:rsidR="005E7F82" w:rsidRPr="00AD6003" w:rsidRDefault="005E7F82" w:rsidP="003A7F2E">
            <w:pPr>
              <w:pStyle w:val="MDPI42tablebody"/>
              <w:spacing w:line="240" w:lineRule="auto"/>
              <w:rPr>
                <w:rFonts w:cstheme="minorBidi"/>
                <w:b/>
                <w:snapToGrid/>
                <w:sz w:val="18"/>
                <w:szCs w:val="18"/>
              </w:rPr>
            </w:pPr>
            <w:r w:rsidRPr="00AD6003">
              <w:rPr>
                <w:rFonts w:cstheme="minorBidi"/>
                <w:b/>
                <w:snapToGrid/>
                <w:sz w:val="18"/>
                <w:szCs w:val="18"/>
              </w:rPr>
              <w:t>Title 1</w:t>
            </w:r>
          </w:p>
        </w:tc>
        <w:tc>
          <w:tcPr>
            <w:tcW w:w="2619" w:type="dxa"/>
            <w:tcBorders>
              <w:top w:val="single" w:sz="4" w:space="0" w:color="auto"/>
              <w:bottom w:val="single" w:sz="4" w:space="0" w:color="auto"/>
            </w:tcBorders>
            <w:vAlign w:val="center"/>
          </w:tcPr>
          <w:p w14:paraId="0F6E18F2" w14:textId="77777777" w:rsidR="005E7F82" w:rsidRPr="00AD6003" w:rsidRDefault="005E7F82" w:rsidP="003A7F2E">
            <w:pPr>
              <w:pStyle w:val="MDPI42tablebody"/>
              <w:spacing w:line="240" w:lineRule="auto"/>
              <w:rPr>
                <w:rFonts w:cstheme="minorBidi"/>
                <w:b/>
                <w:snapToGrid/>
                <w:sz w:val="18"/>
                <w:szCs w:val="18"/>
              </w:rPr>
            </w:pPr>
            <w:r w:rsidRPr="00AD6003">
              <w:rPr>
                <w:rFonts w:cstheme="minorBidi"/>
                <w:b/>
                <w:snapToGrid/>
                <w:sz w:val="18"/>
                <w:szCs w:val="18"/>
              </w:rPr>
              <w:t>Title 2</w:t>
            </w:r>
          </w:p>
        </w:tc>
        <w:tc>
          <w:tcPr>
            <w:tcW w:w="2619" w:type="dxa"/>
            <w:tcBorders>
              <w:top w:val="single" w:sz="4" w:space="0" w:color="auto"/>
              <w:bottom w:val="single" w:sz="4" w:space="0" w:color="auto"/>
            </w:tcBorders>
            <w:vAlign w:val="center"/>
          </w:tcPr>
          <w:p w14:paraId="0DBFBBAE" w14:textId="77777777" w:rsidR="005E7F82" w:rsidRPr="00AD6003" w:rsidRDefault="005E7F82" w:rsidP="003A7F2E">
            <w:pPr>
              <w:pStyle w:val="MDPI42tablebody"/>
              <w:spacing w:line="240" w:lineRule="auto"/>
              <w:rPr>
                <w:rFonts w:cstheme="minorBidi"/>
                <w:b/>
                <w:snapToGrid/>
                <w:sz w:val="18"/>
                <w:szCs w:val="18"/>
              </w:rPr>
            </w:pPr>
            <w:r w:rsidRPr="00AD6003">
              <w:rPr>
                <w:rFonts w:cstheme="minorBidi"/>
                <w:b/>
                <w:snapToGrid/>
                <w:sz w:val="18"/>
                <w:szCs w:val="18"/>
              </w:rPr>
              <w:t>Title 3</w:t>
            </w:r>
          </w:p>
        </w:tc>
      </w:tr>
      <w:tr w:rsidR="005E7F82" w:rsidRPr="00AD6003" w14:paraId="5819A13D" w14:textId="77777777" w:rsidTr="00E9681A">
        <w:trPr>
          <w:jc w:val="center"/>
        </w:trPr>
        <w:tc>
          <w:tcPr>
            <w:tcW w:w="2004" w:type="dxa"/>
            <w:vAlign w:val="center"/>
          </w:tcPr>
          <w:p w14:paraId="1A89EC76"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entry 1</w:t>
            </w:r>
          </w:p>
        </w:tc>
        <w:tc>
          <w:tcPr>
            <w:tcW w:w="2619" w:type="dxa"/>
            <w:vAlign w:val="center"/>
          </w:tcPr>
          <w:p w14:paraId="384129CF"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data</w:t>
            </w:r>
          </w:p>
        </w:tc>
        <w:tc>
          <w:tcPr>
            <w:tcW w:w="2619" w:type="dxa"/>
            <w:vAlign w:val="center"/>
          </w:tcPr>
          <w:p w14:paraId="36EDB3DB"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data</w:t>
            </w:r>
          </w:p>
        </w:tc>
      </w:tr>
      <w:tr w:rsidR="005E7F82" w:rsidRPr="00AD6003" w14:paraId="05F5568D" w14:textId="77777777" w:rsidTr="00E9681A">
        <w:trPr>
          <w:jc w:val="center"/>
        </w:trPr>
        <w:tc>
          <w:tcPr>
            <w:tcW w:w="2004" w:type="dxa"/>
            <w:tcBorders>
              <w:bottom w:val="single" w:sz="4" w:space="0" w:color="auto"/>
            </w:tcBorders>
            <w:vAlign w:val="center"/>
          </w:tcPr>
          <w:p w14:paraId="6A4B8257"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entry 2</w:t>
            </w:r>
          </w:p>
        </w:tc>
        <w:tc>
          <w:tcPr>
            <w:tcW w:w="2619" w:type="dxa"/>
            <w:tcBorders>
              <w:bottom w:val="single" w:sz="4" w:space="0" w:color="auto"/>
            </w:tcBorders>
            <w:vAlign w:val="center"/>
          </w:tcPr>
          <w:p w14:paraId="6DD433FF"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data</w:t>
            </w:r>
          </w:p>
        </w:tc>
        <w:tc>
          <w:tcPr>
            <w:tcW w:w="2619" w:type="dxa"/>
            <w:tcBorders>
              <w:bottom w:val="single" w:sz="4" w:space="0" w:color="auto"/>
            </w:tcBorders>
            <w:vAlign w:val="center"/>
          </w:tcPr>
          <w:p w14:paraId="00DBA92A"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 xml:space="preserve">data </w:t>
            </w:r>
            <w:r w:rsidRPr="00AD6003">
              <w:rPr>
                <w:rFonts w:cstheme="minorBidi"/>
                <w:sz w:val="18"/>
                <w:szCs w:val="18"/>
                <w:vertAlign w:val="superscript"/>
              </w:rPr>
              <w:t>1</w:t>
            </w:r>
          </w:p>
        </w:tc>
      </w:tr>
    </w:tbl>
    <w:p w14:paraId="3DEFDAD1" w14:textId="181385F3" w:rsidR="00782474" w:rsidRDefault="00E9681A" w:rsidP="00E9681A">
      <w:pPr>
        <w:pStyle w:val="MDPI22heading2"/>
        <w:spacing w:before="120" w:after="0"/>
        <w:ind w:left="0"/>
        <w:rPr>
          <w:rFonts w:cstheme="minorBidi"/>
          <w:i w:val="0"/>
          <w:iCs/>
          <w:sz w:val="16"/>
          <w:szCs w:val="20"/>
        </w:rPr>
      </w:pPr>
      <w:r w:rsidRPr="00BA5E76">
        <w:rPr>
          <w:rFonts w:cstheme="minorBidi"/>
          <w:i w:val="0"/>
          <w:iCs/>
          <w:sz w:val="16"/>
          <w:szCs w:val="20"/>
          <w:vertAlign w:val="superscript"/>
        </w:rPr>
        <w:t>1</w:t>
      </w:r>
      <w:r w:rsidRPr="00BA5E76">
        <w:rPr>
          <w:rFonts w:cstheme="minorBidi"/>
          <w:i w:val="0"/>
          <w:iCs/>
          <w:sz w:val="16"/>
          <w:szCs w:val="20"/>
        </w:rPr>
        <w:t xml:space="preserve"> Tables may have a footer.</w:t>
      </w:r>
    </w:p>
    <w:p w14:paraId="21E5C2BC" w14:textId="77777777" w:rsidR="00BA5E76" w:rsidRPr="00BA5E76" w:rsidRDefault="00BA5E76" w:rsidP="00E9681A">
      <w:pPr>
        <w:pStyle w:val="MDPI22heading2"/>
        <w:spacing w:before="120" w:after="0"/>
        <w:ind w:left="0"/>
        <w:rPr>
          <w:i w:val="0"/>
          <w:iCs/>
        </w:rPr>
      </w:pPr>
    </w:p>
    <w:p w14:paraId="7978ADFC" w14:textId="77777777" w:rsidR="00E9681A" w:rsidRPr="00AD6003" w:rsidRDefault="00E9681A">
      <w:pPr>
        <w:pStyle w:val="H2First"/>
        <w:numPr>
          <w:ilvl w:val="3"/>
          <w:numId w:val="11"/>
        </w:numPr>
        <w:spacing w:before="240"/>
        <w:ind w:left="187" w:hanging="187"/>
        <w:rPr>
          <w:rFonts w:ascii="Palatino Linotype" w:hAnsi="Palatino Linotype" w:cstheme="minorBidi"/>
          <w:b w:val="0"/>
          <w:bCs/>
          <w:sz w:val="20"/>
          <w:szCs w:val="20"/>
        </w:rPr>
      </w:pPr>
      <w:r w:rsidRPr="00AD6003">
        <w:rPr>
          <w:rFonts w:ascii="Palatino Linotype" w:hAnsi="Palatino Linotype" w:cstheme="minorBidi"/>
          <w:b w:val="0"/>
          <w:bCs/>
          <w:sz w:val="20"/>
          <w:szCs w:val="20"/>
        </w:rPr>
        <w:t>QUALITATIVE DATA ANALYSIS</w:t>
      </w:r>
    </w:p>
    <w:p w14:paraId="25B795A2" w14:textId="77777777" w:rsidR="00E9681A" w:rsidRPr="00117924" w:rsidRDefault="00E9681A" w:rsidP="00117924">
      <w:pPr>
        <w:pStyle w:val="PARA"/>
        <w:ind w:firstLine="288"/>
        <w:rPr>
          <w:rFonts w:ascii="Palatino Linotype" w:hAnsi="Palatino Linotype" w:cstheme="minorBidi"/>
        </w:rPr>
      </w:pPr>
      <w:r w:rsidRPr="00117924">
        <w:rPr>
          <w:rFonts w:ascii="Palatino Linotype" w:hAnsi="Palatino Linotype" w:cstheme="minorBidi"/>
        </w:rPr>
        <w:lastRenderedPageBreak/>
        <w:t>This subsection elaborates on the methodologies employed to analyze textual or non-numeric data, such as thematic analysis, content analysis, grounded theory, or other qualitative techniques used to derive patterns, themes, or meanings from qualitative data.</w:t>
      </w:r>
    </w:p>
    <w:p w14:paraId="0EF42FB6" w14:textId="77777777" w:rsidR="00E9681A" w:rsidRPr="00117924" w:rsidRDefault="00E9681A" w:rsidP="00117924">
      <w:pPr>
        <w:pStyle w:val="MDPI41tablecaption"/>
        <w:spacing w:line="240" w:lineRule="auto"/>
        <w:ind w:left="0"/>
        <w:jc w:val="center"/>
        <w:rPr>
          <w:rFonts w:cstheme="minorBidi"/>
          <w:b/>
          <w:sz w:val="20"/>
          <w:szCs w:val="24"/>
        </w:rPr>
      </w:pPr>
      <w:r w:rsidRPr="00117924">
        <w:rPr>
          <w:rFonts w:cstheme="minorBidi"/>
          <w:b/>
          <w:sz w:val="20"/>
          <w:szCs w:val="24"/>
        </w:rPr>
        <w:t xml:space="preserve">Table 2. </w:t>
      </w:r>
      <w:r w:rsidRPr="00117924">
        <w:rPr>
          <w:rFonts w:cstheme="minorBidi"/>
          <w:bCs/>
          <w:sz w:val="20"/>
          <w:szCs w:val="24"/>
        </w:rPr>
        <w:t>This is a table.</w:t>
      </w:r>
    </w:p>
    <w:tbl>
      <w:tblPr>
        <w:tblW w:w="7242" w:type="dxa"/>
        <w:tblInd w:w="1710" w:type="dxa"/>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2004"/>
        <w:gridCol w:w="2619"/>
        <w:gridCol w:w="2619"/>
      </w:tblGrid>
      <w:tr w:rsidR="00E9681A" w:rsidRPr="00AD6003" w14:paraId="0C023EA5" w14:textId="77777777" w:rsidTr="00E9681A">
        <w:tc>
          <w:tcPr>
            <w:tcW w:w="2004" w:type="dxa"/>
            <w:tcBorders>
              <w:top w:val="single" w:sz="4" w:space="0" w:color="auto"/>
              <w:bottom w:val="single" w:sz="4" w:space="0" w:color="auto"/>
            </w:tcBorders>
            <w:vAlign w:val="center"/>
          </w:tcPr>
          <w:p w14:paraId="48D71403"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1</w:t>
            </w:r>
          </w:p>
        </w:tc>
        <w:tc>
          <w:tcPr>
            <w:tcW w:w="2619" w:type="dxa"/>
            <w:tcBorders>
              <w:top w:val="single" w:sz="4" w:space="0" w:color="auto"/>
              <w:bottom w:val="single" w:sz="4" w:space="0" w:color="auto"/>
            </w:tcBorders>
            <w:vAlign w:val="center"/>
          </w:tcPr>
          <w:p w14:paraId="7E278815"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2</w:t>
            </w:r>
          </w:p>
        </w:tc>
        <w:tc>
          <w:tcPr>
            <w:tcW w:w="2619" w:type="dxa"/>
            <w:tcBorders>
              <w:top w:val="single" w:sz="4" w:space="0" w:color="auto"/>
              <w:bottom w:val="single" w:sz="4" w:space="0" w:color="auto"/>
            </w:tcBorders>
            <w:vAlign w:val="center"/>
          </w:tcPr>
          <w:p w14:paraId="4D9C9B65"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3</w:t>
            </w:r>
          </w:p>
        </w:tc>
      </w:tr>
      <w:tr w:rsidR="00E9681A" w:rsidRPr="00AD6003" w14:paraId="5B86FD43" w14:textId="77777777" w:rsidTr="00E9681A">
        <w:tc>
          <w:tcPr>
            <w:tcW w:w="2004" w:type="dxa"/>
            <w:vAlign w:val="center"/>
          </w:tcPr>
          <w:p w14:paraId="4D2A0852"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entry 1</w:t>
            </w:r>
          </w:p>
        </w:tc>
        <w:tc>
          <w:tcPr>
            <w:tcW w:w="2619" w:type="dxa"/>
            <w:vAlign w:val="center"/>
          </w:tcPr>
          <w:p w14:paraId="608E1D76"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c>
          <w:tcPr>
            <w:tcW w:w="2619" w:type="dxa"/>
            <w:vAlign w:val="center"/>
          </w:tcPr>
          <w:p w14:paraId="470D1261"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r>
      <w:tr w:rsidR="00E9681A" w:rsidRPr="00AD6003" w14:paraId="47149FBB" w14:textId="77777777" w:rsidTr="00E9681A">
        <w:tc>
          <w:tcPr>
            <w:tcW w:w="2004" w:type="dxa"/>
            <w:tcBorders>
              <w:bottom w:val="single" w:sz="4" w:space="0" w:color="auto"/>
            </w:tcBorders>
            <w:vAlign w:val="center"/>
          </w:tcPr>
          <w:p w14:paraId="64AECE00"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entry 2</w:t>
            </w:r>
          </w:p>
        </w:tc>
        <w:tc>
          <w:tcPr>
            <w:tcW w:w="2619" w:type="dxa"/>
            <w:tcBorders>
              <w:bottom w:val="single" w:sz="4" w:space="0" w:color="auto"/>
            </w:tcBorders>
            <w:vAlign w:val="center"/>
          </w:tcPr>
          <w:p w14:paraId="2121CDF6"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c>
          <w:tcPr>
            <w:tcW w:w="2619" w:type="dxa"/>
            <w:tcBorders>
              <w:bottom w:val="single" w:sz="4" w:space="0" w:color="auto"/>
            </w:tcBorders>
            <w:vAlign w:val="center"/>
          </w:tcPr>
          <w:p w14:paraId="28E728CA"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 xml:space="preserve">data </w:t>
            </w:r>
            <w:r w:rsidRPr="00AD6003">
              <w:rPr>
                <w:rFonts w:cstheme="minorBidi"/>
                <w:sz w:val="18"/>
                <w:szCs w:val="18"/>
                <w:vertAlign w:val="superscript"/>
              </w:rPr>
              <w:t>1</w:t>
            </w:r>
          </w:p>
        </w:tc>
      </w:tr>
    </w:tbl>
    <w:p w14:paraId="7D40944F" w14:textId="77777777" w:rsidR="00E9681A" w:rsidRPr="00BA5E76" w:rsidRDefault="00E9681A" w:rsidP="00E9681A">
      <w:pPr>
        <w:pStyle w:val="MDPI22heading2"/>
        <w:spacing w:before="120" w:after="0"/>
        <w:ind w:left="0"/>
        <w:rPr>
          <w:rFonts w:cstheme="minorBidi"/>
          <w:i w:val="0"/>
          <w:iCs/>
          <w:sz w:val="16"/>
          <w:szCs w:val="20"/>
          <w:vertAlign w:val="superscript"/>
        </w:rPr>
      </w:pPr>
      <w:r w:rsidRPr="00BA5E76">
        <w:rPr>
          <w:rFonts w:cstheme="minorBidi"/>
          <w:i w:val="0"/>
          <w:iCs/>
          <w:sz w:val="16"/>
          <w:szCs w:val="20"/>
          <w:vertAlign w:val="superscript"/>
        </w:rPr>
        <w:t xml:space="preserve">1 </w:t>
      </w:r>
      <w:r w:rsidRPr="00BA5E76">
        <w:rPr>
          <w:rFonts w:cstheme="minorBidi"/>
          <w:i w:val="0"/>
          <w:iCs/>
          <w:sz w:val="16"/>
          <w:szCs w:val="20"/>
        </w:rPr>
        <w:t>Tables may have a footer.</w:t>
      </w:r>
    </w:p>
    <w:p w14:paraId="31869090" w14:textId="77777777" w:rsidR="00E9681A" w:rsidRPr="00AD6003" w:rsidRDefault="00E9681A">
      <w:pPr>
        <w:pStyle w:val="H2First"/>
        <w:numPr>
          <w:ilvl w:val="3"/>
          <w:numId w:val="11"/>
        </w:numPr>
        <w:spacing w:before="240"/>
        <w:ind w:left="187" w:hanging="187"/>
        <w:rPr>
          <w:rFonts w:ascii="Palatino Linotype" w:hAnsi="Palatino Linotype" w:cstheme="minorBidi"/>
          <w:b w:val="0"/>
          <w:bCs/>
          <w:sz w:val="20"/>
          <w:szCs w:val="20"/>
        </w:rPr>
      </w:pPr>
      <w:r w:rsidRPr="00AD6003">
        <w:rPr>
          <w:rFonts w:ascii="Palatino Linotype" w:hAnsi="Palatino Linotype" w:cstheme="minorBidi"/>
          <w:b w:val="0"/>
          <w:bCs/>
          <w:sz w:val="20"/>
          <w:szCs w:val="20"/>
        </w:rPr>
        <w:t>MIXED-METHODS DATA ANALYSIS</w:t>
      </w:r>
    </w:p>
    <w:p w14:paraId="1264B384" w14:textId="77777777" w:rsidR="00E9681A" w:rsidRPr="00117924" w:rsidRDefault="00E9681A" w:rsidP="00117924">
      <w:pPr>
        <w:pStyle w:val="PARA"/>
        <w:ind w:firstLine="288"/>
        <w:rPr>
          <w:rFonts w:ascii="Palatino Linotype" w:hAnsi="Palatino Linotype" w:cstheme="minorBidi"/>
        </w:rPr>
      </w:pPr>
      <w:r w:rsidRPr="00117924">
        <w:rPr>
          <w:rFonts w:ascii="Palatino Linotype" w:hAnsi="Palatino Linotype" w:cstheme="minorBidi"/>
        </w:rPr>
        <w:t>This subsection details the strategies employed to merge, compare, or triangulate both quantitative and qualitative data sets. It explains how the synthesis of these diverse data sources contributes to a comprehensive understanding of the research problem.</w:t>
      </w:r>
    </w:p>
    <w:p w14:paraId="3C478234" w14:textId="77777777" w:rsidR="00E9681A" w:rsidRPr="00117924" w:rsidRDefault="00E9681A" w:rsidP="00117924">
      <w:pPr>
        <w:pStyle w:val="MDPI41tablecaption"/>
        <w:spacing w:line="240" w:lineRule="auto"/>
        <w:ind w:left="0"/>
        <w:jc w:val="center"/>
        <w:rPr>
          <w:rFonts w:cstheme="minorBidi"/>
          <w:b/>
          <w:sz w:val="20"/>
          <w:szCs w:val="24"/>
        </w:rPr>
      </w:pPr>
      <w:r w:rsidRPr="00117924">
        <w:rPr>
          <w:rFonts w:cstheme="minorBidi"/>
          <w:b/>
          <w:sz w:val="20"/>
          <w:szCs w:val="24"/>
        </w:rPr>
        <w:t xml:space="preserve">Table 3. </w:t>
      </w:r>
      <w:r w:rsidRPr="00117924">
        <w:rPr>
          <w:rFonts w:cstheme="minorBidi"/>
          <w:bCs/>
          <w:sz w:val="20"/>
          <w:szCs w:val="24"/>
        </w:rPr>
        <w:t>This is a table.</w:t>
      </w:r>
    </w:p>
    <w:tbl>
      <w:tblPr>
        <w:tblW w:w="7242" w:type="dxa"/>
        <w:tblInd w:w="1710" w:type="dxa"/>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2004"/>
        <w:gridCol w:w="2619"/>
        <w:gridCol w:w="2619"/>
      </w:tblGrid>
      <w:tr w:rsidR="00E9681A" w:rsidRPr="00AD6003" w14:paraId="5D0D8665" w14:textId="77777777" w:rsidTr="0035362A">
        <w:tc>
          <w:tcPr>
            <w:tcW w:w="2004" w:type="dxa"/>
            <w:tcBorders>
              <w:top w:val="single" w:sz="4" w:space="0" w:color="auto"/>
              <w:bottom w:val="single" w:sz="4" w:space="0" w:color="auto"/>
            </w:tcBorders>
            <w:vAlign w:val="center"/>
          </w:tcPr>
          <w:p w14:paraId="1E5AE806"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1</w:t>
            </w:r>
          </w:p>
        </w:tc>
        <w:tc>
          <w:tcPr>
            <w:tcW w:w="2619" w:type="dxa"/>
            <w:tcBorders>
              <w:top w:val="single" w:sz="4" w:space="0" w:color="auto"/>
              <w:bottom w:val="single" w:sz="4" w:space="0" w:color="auto"/>
            </w:tcBorders>
            <w:vAlign w:val="center"/>
          </w:tcPr>
          <w:p w14:paraId="2083ED92"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2</w:t>
            </w:r>
          </w:p>
        </w:tc>
        <w:tc>
          <w:tcPr>
            <w:tcW w:w="2619" w:type="dxa"/>
            <w:tcBorders>
              <w:top w:val="single" w:sz="4" w:space="0" w:color="auto"/>
              <w:bottom w:val="single" w:sz="4" w:space="0" w:color="auto"/>
            </w:tcBorders>
            <w:vAlign w:val="center"/>
          </w:tcPr>
          <w:p w14:paraId="003DC725"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3</w:t>
            </w:r>
          </w:p>
        </w:tc>
      </w:tr>
      <w:tr w:rsidR="00E9681A" w:rsidRPr="00AD6003" w14:paraId="430D14F6" w14:textId="77777777" w:rsidTr="0035362A">
        <w:tc>
          <w:tcPr>
            <w:tcW w:w="2004" w:type="dxa"/>
            <w:vAlign w:val="center"/>
          </w:tcPr>
          <w:p w14:paraId="6AE9B41F"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entry 1</w:t>
            </w:r>
          </w:p>
        </w:tc>
        <w:tc>
          <w:tcPr>
            <w:tcW w:w="2619" w:type="dxa"/>
            <w:vAlign w:val="center"/>
          </w:tcPr>
          <w:p w14:paraId="22AFF2EA"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c>
          <w:tcPr>
            <w:tcW w:w="2619" w:type="dxa"/>
            <w:vAlign w:val="center"/>
          </w:tcPr>
          <w:p w14:paraId="5306B2FA"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r>
      <w:tr w:rsidR="00E9681A" w:rsidRPr="00AD6003" w14:paraId="2EEE3C30" w14:textId="77777777" w:rsidTr="0035362A">
        <w:tc>
          <w:tcPr>
            <w:tcW w:w="2004" w:type="dxa"/>
            <w:tcBorders>
              <w:bottom w:val="single" w:sz="4" w:space="0" w:color="auto"/>
            </w:tcBorders>
            <w:vAlign w:val="center"/>
          </w:tcPr>
          <w:p w14:paraId="67E9E9AC"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entry 2</w:t>
            </w:r>
          </w:p>
        </w:tc>
        <w:tc>
          <w:tcPr>
            <w:tcW w:w="2619" w:type="dxa"/>
            <w:tcBorders>
              <w:bottom w:val="single" w:sz="4" w:space="0" w:color="auto"/>
            </w:tcBorders>
            <w:vAlign w:val="center"/>
          </w:tcPr>
          <w:p w14:paraId="13B65031"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c>
          <w:tcPr>
            <w:tcW w:w="2619" w:type="dxa"/>
            <w:tcBorders>
              <w:bottom w:val="single" w:sz="4" w:space="0" w:color="auto"/>
            </w:tcBorders>
            <w:vAlign w:val="center"/>
          </w:tcPr>
          <w:p w14:paraId="542F2012"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 xml:space="preserve">data </w:t>
            </w:r>
            <w:r w:rsidRPr="00AD6003">
              <w:rPr>
                <w:rFonts w:cstheme="minorBidi"/>
                <w:sz w:val="18"/>
                <w:szCs w:val="18"/>
                <w:vertAlign w:val="superscript"/>
              </w:rPr>
              <w:t>1</w:t>
            </w:r>
          </w:p>
        </w:tc>
      </w:tr>
    </w:tbl>
    <w:p w14:paraId="283CBECD" w14:textId="3D1BF042" w:rsidR="00782474" w:rsidRPr="00BA5E76" w:rsidRDefault="00E9681A" w:rsidP="0035362A">
      <w:pPr>
        <w:pStyle w:val="MDPI43tablefooter"/>
        <w:spacing w:before="120"/>
        <w:ind w:left="0"/>
        <w:rPr>
          <w:rFonts w:cstheme="minorBidi"/>
          <w:sz w:val="16"/>
          <w:szCs w:val="20"/>
        </w:rPr>
      </w:pPr>
      <w:r w:rsidRPr="00BA5E76">
        <w:rPr>
          <w:rFonts w:cstheme="minorBidi"/>
          <w:sz w:val="16"/>
          <w:szCs w:val="20"/>
          <w:vertAlign w:val="superscript"/>
        </w:rPr>
        <w:t>1</w:t>
      </w:r>
      <w:r w:rsidRPr="00BA5E76">
        <w:rPr>
          <w:rFonts w:cstheme="minorBidi"/>
          <w:sz w:val="16"/>
          <w:szCs w:val="20"/>
        </w:rPr>
        <w:t xml:space="preserve"> Tables may have a footer.</w:t>
      </w:r>
    </w:p>
    <w:p w14:paraId="18B88814" w14:textId="5237B785" w:rsidR="0035362A" w:rsidRPr="00AD6003" w:rsidRDefault="0035362A">
      <w:pPr>
        <w:pStyle w:val="MDPI21heading1"/>
        <w:numPr>
          <w:ilvl w:val="0"/>
          <w:numId w:val="10"/>
        </w:numPr>
        <w:spacing w:before="360"/>
        <w:ind w:left="180" w:firstLine="0"/>
        <w:rPr>
          <w:rFonts w:cstheme="minorBidi"/>
          <w:snapToGrid/>
          <w:color w:val="00629B"/>
          <w:szCs w:val="20"/>
          <w:lang w:eastAsia="en-US" w:bidi="ar-SA"/>
        </w:rPr>
      </w:pPr>
      <w:r w:rsidRPr="00AD6003">
        <w:rPr>
          <w:rFonts w:cstheme="minorBidi"/>
          <w:snapToGrid/>
          <w:color w:val="00629B"/>
          <w:szCs w:val="20"/>
          <w:lang w:eastAsia="en-US" w:bidi="ar-SA"/>
        </w:rPr>
        <w:t xml:space="preserve"> CONCLUSION</w:t>
      </w:r>
    </w:p>
    <w:p w14:paraId="3B2FB188" w14:textId="77777777" w:rsidR="0035362A" w:rsidRPr="00117924" w:rsidRDefault="0035362A" w:rsidP="00117924">
      <w:pPr>
        <w:pStyle w:val="PARA"/>
        <w:ind w:firstLine="288"/>
        <w:rPr>
          <w:rFonts w:ascii="Palatino Linotype" w:hAnsi="Palatino Linotype" w:cstheme="minorBidi"/>
        </w:rPr>
      </w:pPr>
      <w:r w:rsidRPr="00117924">
        <w:rPr>
          <w:rFonts w:ascii="Palatino Linotype" w:hAnsi="Palatino Linotype" w:cstheme="minorBidi"/>
        </w:rPr>
        <w:t>The Conclusion serves as the culminating segment of the research paper, providing a synthesis of the key findings, interpretations, and their implications. It reiterates the main points of the study while highlighting how these findings contribute to the broader understanding of the research topic. The Conclusion section delves into the significance of the results obtained, discussing their alignment with the initial research objectives and hypotheses. Additionally, it may acknowledge any limitations encountered during the research and propose potential avenues for future exploration or research directions based on the insights gained. Overall, the Conclusion acts as the final reflection, cementing the relevance and impact of the research within its academic or practical context.</w:t>
      </w:r>
    </w:p>
    <w:p w14:paraId="446E912F" w14:textId="5A30DFE6" w:rsidR="00247E22" w:rsidRPr="00117924" w:rsidRDefault="00247E22" w:rsidP="00117924">
      <w:pPr>
        <w:pStyle w:val="H1ListSpace"/>
        <w:spacing w:before="360"/>
        <w:rPr>
          <w:rFonts w:ascii="Palatino Linotype" w:hAnsi="Palatino Linotype" w:cstheme="minorBidi"/>
          <w:sz w:val="20"/>
        </w:rPr>
      </w:pPr>
      <w:r w:rsidRPr="00117924">
        <w:rPr>
          <w:rFonts w:ascii="Palatino Linotype" w:hAnsi="Palatino Linotype" w:cstheme="minorBidi"/>
          <w:sz w:val="20"/>
        </w:rPr>
        <w:t xml:space="preserve">Funding </w:t>
      </w:r>
      <w:r w:rsidR="00117924">
        <w:rPr>
          <w:rFonts w:ascii="Palatino Linotype" w:hAnsi="Palatino Linotype" w:cstheme="minorBidi"/>
          <w:sz w:val="20"/>
        </w:rPr>
        <w:t>S</w:t>
      </w:r>
      <w:r w:rsidRPr="00117924">
        <w:rPr>
          <w:rFonts w:ascii="Palatino Linotype" w:hAnsi="Palatino Linotype" w:cstheme="minorBidi"/>
          <w:sz w:val="20"/>
        </w:rPr>
        <w:t>tatement</w:t>
      </w:r>
    </w:p>
    <w:p w14:paraId="4AEA82EE" w14:textId="4057A0B3" w:rsidR="00E15040" w:rsidRPr="00117924" w:rsidRDefault="00247E22" w:rsidP="00117924">
      <w:pPr>
        <w:autoSpaceDE w:val="0"/>
        <w:autoSpaceDN w:val="0"/>
        <w:adjustRightInd w:val="0"/>
        <w:spacing w:after="120" w:line="240" w:lineRule="auto"/>
        <w:ind w:firstLine="510"/>
        <w:rPr>
          <w:rFonts w:eastAsia="Times New Roman" w:cs="Palatino Linotype"/>
          <w:noProof w:val="0"/>
          <w:lang w:eastAsia="en-IN"/>
        </w:rPr>
      </w:pPr>
      <w:r w:rsidRPr="00117924">
        <w:rPr>
          <w:rFonts w:eastAsia="Times New Roman" w:cs="Palatino Linotype"/>
          <w:noProof w:val="0"/>
          <w:lang w:eastAsia="en-IN"/>
        </w:rPr>
        <w:t>Please add: “This research received no external funding” or “This research was funded by [NAME OF FUNDER], grant number [XXX].”</w:t>
      </w:r>
      <w:r w:rsidR="00117924">
        <w:rPr>
          <w:rFonts w:eastAsia="Times New Roman" w:cs="Palatino Linotype"/>
          <w:noProof w:val="0"/>
          <w:lang w:eastAsia="en-IN"/>
        </w:rPr>
        <w:t xml:space="preserve"> </w:t>
      </w:r>
      <w:r w:rsidRPr="00117924">
        <w:rPr>
          <w:rFonts w:eastAsia="Times New Roman" w:cs="Palatino Linotype"/>
          <w:noProof w:val="0"/>
          <w:lang w:eastAsia="en-IN"/>
        </w:rPr>
        <w:t>The APC was funded by [XXX].</w:t>
      </w:r>
      <w:r w:rsidR="00117924">
        <w:rPr>
          <w:rFonts w:eastAsia="Times New Roman" w:cs="Palatino Linotype"/>
          <w:noProof w:val="0"/>
          <w:lang w:eastAsia="en-IN"/>
        </w:rPr>
        <w:t xml:space="preserve"> </w:t>
      </w:r>
      <w:r w:rsidR="006379FB" w:rsidRPr="00117924">
        <w:rPr>
          <w:rFonts w:eastAsia="Times New Roman" w:cs="Palatino Linotype"/>
          <w:noProof w:val="0"/>
          <w:lang w:eastAsia="en-IN"/>
        </w:rPr>
        <w:t xml:space="preserve">ex. </w:t>
      </w:r>
      <w:r w:rsidR="00E15040" w:rsidRPr="00117924">
        <w:rPr>
          <w:rFonts w:eastAsia="Times New Roman" w:cs="Palatino Linotype"/>
          <w:noProof w:val="0"/>
          <w:lang w:eastAsia="en-IN"/>
        </w:rPr>
        <w:t>The authors wish to acknowledge that no specific funding or support was provided for this study.</w:t>
      </w:r>
    </w:p>
    <w:p w14:paraId="2B4C8874" w14:textId="208BC5D2" w:rsidR="00247E22" w:rsidRPr="00117924" w:rsidRDefault="00247E22" w:rsidP="00117924">
      <w:pPr>
        <w:pStyle w:val="H1ListSpace"/>
        <w:spacing w:before="0"/>
        <w:rPr>
          <w:rFonts w:ascii="Palatino Linotype" w:hAnsi="Palatino Linotype" w:cstheme="minorBidi"/>
          <w:sz w:val="20"/>
        </w:rPr>
      </w:pPr>
      <w:r w:rsidRPr="00117924">
        <w:rPr>
          <w:rFonts w:ascii="Palatino Linotype" w:hAnsi="Palatino Linotype" w:cstheme="minorBidi"/>
          <w:sz w:val="20"/>
        </w:rPr>
        <w:t xml:space="preserve">Author </w:t>
      </w:r>
      <w:r w:rsidR="00162D1A">
        <w:rPr>
          <w:rFonts w:ascii="Palatino Linotype" w:hAnsi="Palatino Linotype" w:cstheme="minorBidi"/>
          <w:sz w:val="20"/>
        </w:rPr>
        <w:t>C</w:t>
      </w:r>
      <w:r w:rsidRPr="00117924">
        <w:rPr>
          <w:rFonts w:ascii="Palatino Linotype" w:hAnsi="Palatino Linotype" w:cstheme="minorBidi"/>
          <w:sz w:val="20"/>
        </w:rPr>
        <w:t>ontribution</w:t>
      </w:r>
      <w:r w:rsidR="00162D1A">
        <w:rPr>
          <w:rFonts w:ascii="Palatino Linotype" w:hAnsi="Palatino Linotype" w:cstheme="minorBidi"/>
          <w:sz w:val="20"/>
        </w:rPr>
        <w:t>s</w:t>
      </w:r>
    </w:p>
    <w:p w14:paraId="30F8B4B6" w14:textId="74E6A818" w:rsidR="00E15040" w:rsidRPr="00117924" w:rsidRDefault="00247E22" w:rsidP="00117924">
      <w:pPr>
        <w:autoSpaceDE w:val="0"/>
        <w:autoSpaceDN w:val="0"/>
        <w:adjustRightInd w:val="0"/>
        <w:spacing w:after="120" w:line="240" w:lineRule="auto"/>
        <w:ind w:firstLine="510"/>
        <w:rPr>
          <w:rFonts w:eastAsia="Times New Roman" w:cs="Palatino Linotype"/>
          <w:noProof w:val="0"/>
          <w:lang w:eastAsia="en-IN"/>
        </w:rPr>
      </w:pPr>
      <w:r w:rsidRPr="00117924">
        <w:rPr>
          <w:rFonts w:eastAsia="Times New Roman" w:cs="Palatino Linotype"/>
          <w:noProof w:val="0"/>
          <w:lang w:eastAsia="en-IN"/>
        </w:rPr>
        <w:t>Specify individual contributions using the following statements:</w:t>
      </w:r>
      <w:r w:rsidR="00117924">
        <w:rPr>
          <w:rFonts w:eastAsia="Times New Roman" w:cs="Palatino Linotype"/>
          <w:noProof w:val="0"/>
          <w:lang w:eastAsia="en-IN"/>
        </w:rPr>
        <w:t xml:space="preserve"> </w:t>
      </w:r>
      <w:r w:rsidRPr="00117924">
        <w:rPr>
          <w:rFonts w:eastAsia="Times New Roman" w:cs="Palatino Linotype"/>
          <w:noProof w:val="0"/>
          <w:lang w:eastAsia="en-IN"/>
        </w:rPr>
        <w:t>“Conceptualization, X.X. and Y.Y.; methodology, X.X.; software, X.X.; validation, X.X., Y.Y., and Z.Z.; formal analysis, X.X.; investigation, X.X.; resources, X.X.; data curation, X.X.; writing—original draft preparation, X.X.; writing—review and editing, X.X.; visualization, X.X.; supervision, X.X.; project administration, X.X.; funding acquisition, Y.Y.</w:t>
      </w:r>
      <w:r w:rsidR="00117924">
        <w:rPr>
          <w:rFonts w:eastAsia="Times New Roman" w:cs="Palatino Linotype"/>
          <w:noProof w:val="0"/>
          <w:lang w:eastAsia="en-IN"/>
        </w:rPr>
        <w:t xml:space="preserve"> </w:t>
      </w:r>
      <w:r w:rsidRPr="00117924">
        <w:rPr>
          <w:rFonts w:eastAsia="Times New Roman" w:cs="Palatino Linotype"/>
          <w:noProof w:val="0"/>
          <w:lang w:eastAsia="en-IN"/>
        </w:rPr>
        <w:t>All authors have read and agreed to the published version of the manuscript.”</w:t>
      </w:r>
      <w:r w:rsidR="00117924">
        <w:rPr>
          <w:rFonts w:eastAsia="Times New Roman" w:cs="Palatino Linotype"/>
          <w:noProof w:val="0"/>
          <w:lang w:eastAsia="en-IN"/>
        </w:rPr>
        <w:t xml:space="preserve"> </w:t>
      </w:r>
      <w:r w:rsidR="006379FB" w:rsidRPr="00117924">
        <w:rPr>
          <w:rFonts w:eastAsia="Times New Roman" w:cs="Palatino Linotype"/>
          <w:noProof w:val="0"/>
          <w:lang w:eastAsia="en-IN"/>
        </w:rPr>
        <w:t xml:space="preserve">ex. </w:t>
      </w:r>
      <w:r w:rsidR="00E15040" w:rsidRPr="00117924">
        <w:rPr>
          <w:rFonts w:eastAsia="Times New Roman" w:cs="Palatino Linotype"/>
          <w:noProof w:val="0"/>
          <w:lang w:eastAsia="en-IN"/>
        </w:rPr>
        <w:t>All authors made an equal contribution to the development and planning of the study.</w:t>
      </w:r>
    </w:p>
    <w:p w14:paraId="63D1C2A8" w14:textId="5B4D7E5B" w:rsidR="00247E22" w:rsidRPr="00117924" w:rsidRDefault="00D51CC3" w:rsidP="00117924">
      <w:pPr>
        <w:pStyle w:val="H1ListSpace"/>
        <w:spacing w:before="0"/>
        <w:rPr>
          <w:rFonts w:ascii="Palatino Linotype" w:hAnsi="Palatino Linotype" w:cstheme="minorBidi"/>
          <w:sz w:val="20"/>
        </w:rPr>
      </w:pPr>
      <w:r w:rsidRPr="00117924">
        <w:rPr>
          <w:rFonts w:ascii="Palatino Linotype" w:hAnsi="Palatino Linotype" w:cstheme="minorBidi"/>
          <w:sz w:val="20"/>
        </w:rPr>
        <w:t>Conflicts of Interest</w:t>
      </w:r>
    </w:p>
    <w:p w14:paraId="21574AA8" w14:textId="5AFC76C0" w:rsidR="00E15040" w:rsidRPr="00117924" w:rsidRDefault="00D51CC3" w:rsidP="00117924">
      <w:pPr>
        <w:autoSpaceDE w:val="0"/>
        <w:autoSpaceDN w:val="0"/>
        <w:adjustRightInd w:val="0"/>
        <w:spacing w:after="120" w:line="240" w:lineRule="auto"/>
        <w:ind w:firstLine="510"/>
        <w:rPr>
          <w:rFonts w:eastAsia="Times New Roman" w:cs="Palatino Linotype"/>
          <w:noProof w:val="0"/>
          <w:lang w:eastAsia="en-IN"/>
        </w:rPr>
      </w:pPr>
      <w:r w:rsidRPr="00117924">
        <w:rPr>
          <w:rFonts w:eastAsia="Times New Roman" w:cs="Palatino Linotype"/>
          <w:noProof w:val="0"/>
          <w:lang w:eastAsia="en-IN"/>
        </w:rPr>
        <w:t>Declare conflicts of interest or state: “The authors declare no conflicts of interest.”</w:t>
      </w:r>
      <w:r w:rsidR="00117924">
        <w:rPr>
          <w:rFonts w:eastAsia="Times New Roman" w:cs="Palatino Linotype"/>
          <w:noProof w:val="0"/>
          <w:lang w:eastAsia="en-IN"/>
        </w:rPr>
        <w:t xml:space="preserve"> </w:t>
      </w:r>
      <w:r w:rsidRPr="00117924">
        <w:rPr>
          <w:rFonts w:eastAsia="Times New Roman" w:cs="Palatino Linotype"/>
          <w:noProof w:val="0"/>
          <w:lang w:eastAsia="en-IN"/>
        </w:rPr>
        <w:t>Identify any personal circumstances or interests that may influence the research representation.</w:t>
      </w:r>
      <w:r w:rsidR="00117924">
        <w:rPr>
          <w:rFonts w:eastAsia="Times New Roman" w:cs="Palatino Linotype"/>
          <w:noProof w:val="0"/>
          <w:lang w:eastAsia="en-IN"/>
        </w:rPr>
        <w:t xml:space="preserve"> </w:t>
      </w:r>
      <w:r w:rsidRPr="00117924">
        <w:rPr>
          <w:rFonts w:eastAsia="Times New Roman" w:cs="Palatino Linotype"/>
          <w:noProof w:val="0"/>
          <w:lang w:eastAsia="en-IN"/>
        </w:rPr>
        <w:t xml:space="preserve">If funders had no role, please state: </w:t>
      </w:r>
      <w:r w:rsidRPr="00117924">
        <w:rPr>
          <w:rFonts w:eastAsia="Times New Roman" w:cs="Palatino Linotype"/>
          <w:noProof w:val="0"/>
          <w:lang w:eastAsia="en-IN"/>
        </w:rPr>
        <w:lastRenderedPageBreak/>
        <w:t>“The funders had no role in the design of the study; in the collection, analyses, or interpretation of data; in the writing of the manuscript; or in the decision to publish the results.”</w:t>
      </w:r>
      <w:r w:rsidR="00117924">
        <w:rPr>
          <w:rFonts w:eastAsia="Times New Roman" w:cs="Palatino Linotype"/>
          <w:noProof w:val="0"/>
          <w:lang w:eastAsia="en-IN"/>
        </w:rPr>
        <w:t xml:space="preserve"> </w:t>
      </w:r>
      <w:r w:rsidR="006379FB" w:rsidRPr="00117924">
        <w:rPr>
          <w:rFonts w:eastAsia="Times New Roman" w:cs="Palatino Linotype"/>
          <w:noProof w:val="0"/>
          <w:lang w:eastAsia="en-IN"/>
        </w:rPr>
        <w:t xml:space="preserve">ex. </w:t>
      </w:r>
      <w:r w:rsidR="00E15040" w:rsidRPr="00117924">
        <w:rPr>
          <w:rFonts w:eastAsia="Times New Roman" w:cs="Palatino Linotype"/>
          <w:noProof w:val="0"/>
          <w:lang w:eastAsia="en-IN"/>
        </w:rPr>
        <w:t>The authors declare no conflicts of interest.</w:t>
      </w:r>
    </w:p>
    <w:p w14:paraId="34739AA6" w14:textId="6C259500" w:rsidR="00D51CC3" w:rsidRPr="00117924" w:rsidRDefault="00D51CC3" w:rsidP="00117924">
      <w:pPr>
        <w:pStyle w:val="H1ListSpace"/>
        <w:spacing w:before="0"/>
        <w:rPr>
          <w:rFonts w:ascii="Palatino Linotype" w:hAnsi="Palatino Linotype" w:cstheme="minorBidi"/>
          <w:sz w:val="20"/>
        </w:rPr>
      </w:pPr>
      <w:r w:rsidRPr="00117924">
        <w:rPr>
          <w:rFonts w:ascii="Palatino Linotype" w:hAnsi="Palatino Linotype" w:cstheme="minorBidi"/>
          <w:sz w:val="20"/>
        </w:rPr>
        <w:t>Data Availability Statement</w:t>
      </w:r>
    </w:p>
    <w:p w14:paraId="1488B168" w14:textId="058F9F77" w:rsidR="00E15040" w:rsidRPr="00117924" w:rsidRDefault="00D51CC3" w:rsidP="00117924">
      <w:pPr>
        <w:autoSpaceDE w:val="0"/>
        <w:autoSpaceDN w:val="0"/>
        <w:adjustRightInd w:val="0"/>
        <w:spacing w:after="120" w:line="240" w:lineRule="auto"/>
        <w:ind w:firstLine="510"/>
        <w:rPr>
          <w:rFonts w:eastAsia="Times New Roman" w:cs="Palatino Linotype"/>
          <w:noProof w:val="0"/>
          <w:lang w:eastAsia="en-IN"/>
        </w:rPr>
      </w:pPr>
      <w:r w:rsidRPr="00117924">
        <w:rPr>
          <w:rFonts w:eastAsia="Times New Roman" w:cs="Palatino Linotype"/>
          <w:noProof w:val="0"/>
          <w:lang w:eastAsia="en-IN"/>
        </w:rPr>
        <w:t>Provide details on where data supporting reported results can be found, including links to publicly archived datasets.</w:t>
      </w:r>
      <w:r w:rsidR="00117924">
        <w:rPr>
          <w:rFonts w:eastAsia="Times New Roman" w:cs="Palatino Linotype"/>
          <w:noProof w:val="0"/>
          <w:lang w:eastAsia="en-IN"/>
        </w:rPr>
        <w:t xml:space="preserve"> </w:t>
      </w:r>
      <w:r w:rsidR="00E15040" w:rsidRPr="00117924">
        <w:rPr>
          <w:rFonts w:eastAsia="Times New Roman" w:cs="Palatino Linotype"/>
          <w:noProof w:val="0"/>
          <w:lang w:eastAsia="en-IN"/>
        </w:rPr>
        <w:t>If no new data were created or data is unavailable due to restrictions, please include a statement regarding this.</w:t>
      </w:r>
      <w:r w:rsidR="00117924">
        <w:rPr>
          <w:rFonts w:eastAsia="Times New Roman" w:cs="Palatino Linotype"/>
          <w:noProof w:val="0"/>
          <w:lang w:eastAsia="en-IN"/>
        </w:rPr>
        <w:t xml:space="preserve"> </w:t>
      </w:r>
      <w:r w:rsidR="006379FB" w:rsidRPr="00117924">
        <w:rPr>
          <w:rFonts w:eastAsia="Times New Roman" w:cs="Palatino Linotype"/>
          <w:noProof w:val="0"/>
          <w:lang w:eastAsia="en-IN"/>
        </w:rPr>
        <w:t xml:space="preserve">ex. </w:t>
      </w:r>
      <w:r w:rsidR="00E15040" w:rsidRPr="00117924">
        <w:rPr>
          <w:rFonts w:eastAsia="Times New Roman" w:cs="Palatino Linotype"/>
          <w:noProof w:val="0"/>
          <w:lang w:eastAsia="en-IN"/>
        </w:rPr>
        <w:t>Data are available from the authors upon request.</w:t>
      </w:r>
    </w:p>
    <w:p w14:paraId="7E213126" w14:textId="39FCD117" w:rsidR="00D51CC3" w:rsidRPr="00117924" w:rsidRDefault="00D51CC3" w:rsidP="00117924">
      <w:pPr>
        <w:pStyle w:val="H1ListSpace"/>
        <w:spacing w:before="0"/>
        <w:rPr>
          <w:rFonts w:ascii="Palatino Linotype" w:hAnsi="Palatino Linotype" w:cstheme="minorBidi"/>
          <w:sz w:val="20"/>
        </w:rPr>
      </w:pPr>
      <w:r w:rsidRPr="00117924">
        <w:rPr>
          <w:rFonts w:ascii="Palatino Linotype" w:hAnsi="Palatino Linotype" w:cstheme="minorBidi"/>
          <w:sz w:val="20"/>
        </w:rPr>
        <w:t>Acknowledgments</w:t>
      </w:r>
    </w:p>
    <w:p w14:paraId="07AD2242" w14:textId="079C78F0" w:rsidR="00D51CC3" w:rsidRPr="00117924" w:rsidRDefault="00D51CC3" w:rsidP="00216108">
      <w:pPr>
        <w:autoSpaceDE w:val="0"/>
        <w:autoSpaceDN w:val="0"/>
        <w:adjustRightInd w:val="0"/>
        <w:spacing w:line="240" w:lineRule="auto"/>
        <w:ind w:firstLine="504"/>
        <w:rPr>
          <w:rFonts w:eastAsia="Times New Roman" w:cs="Palatino Linotype"/>
          <w:noProof w:val="0"/>
          <w:lang w:eastAsia="en-IN"/>
        </w:rPr>
      </w:pPr>
      <w:r w:rsidRPr="00117924">
        <w:rPr>
          <w:rFonts w:eastAsia="Times New Roman" w:cs="Palatino Linotype"/>
          <w:noProof w:val="0"/>
          <w:lang w:eastAsia="en-IN"/>
        </w:rPr>
        <w:t>Acknowledge any support not covered by the author contribution or funding sections, such as administrative support, technical assistance, or donations in kind.</w:t>
      </w:r>
      <w:r w:rsidR="00117924">
        <w:rPr>
          <w:rFonts w:eastAsia="Times New Roman" w:cs="Palatino Linotype"/>
          <w:noProof w:val="0"/>
          <w:lang w:eastAsia="en-IN"/>
        </w:rPr>
        <w:t xml:space="preserve"> </w:t>
      </w:r>
      <w:r w:rsidR="006379FB" w:rsidRPr="00117924">
        <w:rPr>
          <w:rFonts w:eastAsia="Times New Roman" w:cs="Palatino Linotype"/>
          <w:noProof w:val="0"/>
          <w:lang w:eastAsia="en-IN"/>
        </w:rPr>
        <w:t xml:space="preserve">ex. </w:t>
      </w:r>
      <w:r w:rsidR="00E15040" w:rsidRPr="00117924">
        <w:rPr>
          <w:rFonts w:eastAsia="Times New Roman" w:cs="Palatino Linotype"/>
          <w:noProof w:val="0"/>
          <w:lang w:eastAsia="en-IN"/>
        </w:rPr>
        <w:t>The authors would like to acknowledge the assistance of the Editor and Reviewers in the preparation of the article for publication.</w:t>
      </w:r>
    </w:p>
    <w:p w14:paraId="74F7910E" w14:textId="79115219" w:rsidR="00AD6003" w:rsidRPr="00117924" w:rsidRDefault="0035362A" w:rsidP="00117924">
      <w:pPr>
        <w:pStyle w:val="H1ListSpace"/>
        <w:spacing w:before="360"/>
        <w:rPr>
          <w:rFonts w:ascii="Palatino Linotype" w:hAnsi="Palatino Linotype" w:cstheme="minorBidi"/>
          <w:sz w:val="20"/>
        </w:rPr>
      </w:pPr>
      <w:r w:rsidRPr="00117924">
        <w:rPr>
          <w:rFonts w:ascii="Palatino Linotype" w:hAnsi="Palatino Linotype" w:cstheme="minorBidi"/>
          <w:sz w:val="20"/>
        </w:rPr>
        <w:t>REFERENCES</w:t>
      </w:r>
    </w:p>
    <w:p w14:paraId="0B3D46B7" w14:textId="122949EF" w:rsidR="001C58A8" w:rsidRDefault="001C58A8" w:rsidP="001C58A8">
      <w:pPr>
        <w:pStyle w:val="PARA"/>
        <w:spacing w:after="240"/>
        <w:ind w:firstLine="288"/>
        <w:rPr>
          <w:rFonts w:ascii="Palatino Linotype" w:hAnsi="Palatino Linotype" w:cstheme="minorBidi"/>
          <w:spacing w:val="0"/>
        </w:rPr>
      </w:pPr>
      <w:r w:rsidRPr="001C58A8">
        <w:rPr>
          <w:rFonts w:ascii="Palatino Linotype" w:hAnsi="Palatino Linotype" w:cstheme="minorBidi"/>
          <w:spacing w:val="0"/>
        </w:rPr>
        <w:t>List all sources cited in your manuscript using APA</w:t>
      </w:r>
      <w:r w:rsidR="00117924">
        <w:rPr>
          <w:rFonts w:ascii="Palatino Linotype" w:hAnsi="Palatino Linotype" w:cstheme="minorBidi"/>
          <w:spacing w:val="0"/>
        </w:rPr>
        <w:t xml:space="preserve"> 7</w:t>
      </w:r>
      <w:r w:rsidR="00117924" w:rsidRPr="00117924">
        <w:rPr>
          <w:rFonts w:ascii="Palatino Linotype" w:hAnsi="Palatino Linotype" w:cstheme="minorBidi"/>
          <w:spacing w:val="0"/>
          <w:vertAlign w:val="superscript"/>
        </w:rPr>
        <w:t>th</w:t>
      </w:r>
      <w:r w:rsidR="00117924">
        <w:rPr>
          <w:rFonts w:ascii="Palatino Linotype" w:hAnsi="Palatino Linotype" w:cstheme="minorBidi"/>
          <w:spacing w:val="0"/>
        </w:rPr>
        <w:t xml:space="preserve"> edition</w:t>
      </w:r>
      <w:r w:rsidRPr="001C58A8">
        <w:rPr>
          <w:rFonts w:ascii="Palatino Linotype" w:hAnsi="Palatino Linotype" w:cstheme="minorBidi"/>
          <w:spacing w:val="0"/>
        </w:rPr>
        <w:t xml:space="preserve"> style. Each entry should include the authors, publication year (in </w:t>
      </w:r>
      <w:r w:rsidRPr="001C58A8">
        <w:rPr>
          <w:rFonts w:ascii="Palatino Linotype" w:hAnsi="Palatino Linotype" w:cstheme="minorBidi"/>
          <w:b/>
          <w:bCs/>
          <w:spacing w:val="0"/>
        </w:rPr>
        <w:t>bold</w:t>
      </w:r>
      <w:r w:rsidRPr="001C58A8">
        <w:rPr>
          <w:rFonts w:ascii="Palatino Linotype" w:hAnsi="Palatino Linotype" w:cstheme="minorBidi"/>
          <w:spacing w:val="0"/>
        </w:rPr>
        <w:t xml:space="preserve">), title of the work, publication details, and </w:t>
      </w:r>
      <w:r w:rsidR="00117924">
        <w:rPr>
          <w:rFonts w:ascii="Palatino Linotype" w:hAnsi="Palatino Linotype" w:cstheme="minorBidi"/>
          <w:spacing w:val="0"/>
        </w:rPr>
        <w:t xml:space="preserve">without </w:t>
      </w:r>
      <w:r w:rsidRPr="001C58A8">
        <w:rPr>
          <w:rFonts w:ascii="Palatino Linotype" w:hAnsi="Palatino Linotype" w:cstheme="minorBidi"/>
          <w:spacing w:val="0"/>
        </w:rPr>
        <w:t xml:space="preserve">DOIs or URLs. </w:t>
      </w:r>
      <w:r w:rsidR="00117924">
        <w:rPr>
          <w:rFonts w:ascii="Palatino Linotype" w:hAnsi="Palatino Linotype" w:cstheme="minorBidi"/>
          <w:spacing w:val="0"/>
        </w:rPr>
        <w:t>While the citation of References within the text should be numbered such as ([1], [2, 3], [4-6].</w:t>
      </w:r>
      <w:r w:rsidR="00265F4D">
        <w:rPr>
          <w:rFonts w:ascii="Palatino Linotype" w:hAnsi="Palatino Linotype" w:cstheme="minorBidi"/>
          <w:spacing w:val="0"/>
        </w:rPr>
        <w:t xml:space="preserve"> </w:t>
      </w:r>
      <w:proofErr w:type="spellStart"/>
      <w:r w:rsidR="00117924">
        <w:rPr>
          <w:rFonts w:ascii="Palatino Linotype" w:hAnsi="Palatino Linotype" w:cstheme="minorBidi"/>
          <w:spacing w:val="0"/>
        </w:rPr>
        <w:t>etc</w:t>
      </w:r>
      <w:proofErr w:type="spellEnd"/>
      <w:r w:rsidR="00117924">
        <w:rPr>
          <w:rFonts w:ascii="Palatino Linotype" w:hAnsi="Palatino Linotype" w:cstheme="minorBidi"/>
          <w:spacing w:val="0"/>
        </w:rPr>
        <w:t xml:space="preserve">). </w:t>
      </w:r>
      <w:r w:rsidRPr="001C58A8">
        <w:rPr>
          <w:rFonts w:ascii="Palatino Linotype" w:hAnsi="Palatino Linotype" w:cstheme="minorBidi"/>
          <w:spacing w:val="0"/>
        </w:rPr>
        <w:t>Ensure that all entries are formatted consistently.</w:t>
      </w:r>
    </w:p>
    <w:p w14:paraId="118EF928" w14:textId="77777777" w:rsidR="00625FEC" w:rsidRPr="00625FEC" w:rsidRDefault="00625FEC" w:rsidP="00166D18">
      <w:pPr>
        <w:pStyle w:val="PARA"/>
        <w:rPr>
          <w:rFonts w:ascii="Palatino Linotype" w:hAnsi="Palatino Linotype" w:cstheme="minorBidi"/>
          <w:sz w:val="16"/>
          <w:szCs w:val="16"/>
        </w:rPr>
      </w:pPr>
      <w:r w:rsidRPr="00625FEC">
        <w:rPr>
          <w:rFonts w:ascii="Palatino Linotype" w:hAnsi="Palatino Linotype" w:cstheme="minorBidi"/>
          <w:b/>
          <w:bCs/>
          <w:sz w:val="16"/>
          <w:szCs w:val="16"/>
        </w:rPr>
        <w:t>Format:</w:t>
      </w:r>
    </w:p>
    <w:p w14:paraId="34F91B3F" w14:textId="58E3BFF6" w:rsidR="00625FEC" w:rsidRPr="00625FEC" w:rsidRDefault="00625FEC">
      <w:pPr>
        <w:pStyle w:val="PARA"/>
        <w:numPr>
          <w:ilvl w:val="0"/>
          <w:numId w:val="12"/>
        </w:numPr>
        <w:tabs>
          <w:tab w:val="clear" w:pos="720"/>
        </w:tabs>
        <w:ind w:left="360"/>
        <w:rPr>
          <w:rFonts w:ascii="Palatino Linotype" w:hAnsi="Palatino Linotype" w:cstheme="minorBidi"/>
          <w:sz w:val="16"/>
          <w:szCs w:val="16"/>
        </w:rPr>
      </w:pPr>
      <w:r w:rsidRPr="00625FEC">
        <w:rPr>
          <w:rFonts w:ascii="Palatino Linotype" w:hAnsi="Palatino Linotype" w:cstheme="minorBidi"/>
          <w:b/>
          <w:bCs/>
          <w:i/>
          <w:iCs/>
          <w:sz w:val="16"/>
          <w:szCs w:val="16"/>
        </w:rPr>
        <w:t>Journal Article:</w:t>
      </w:r>
      <w:r w:rsidRPr="00625FEC">
        <w:rPr>
          <w:rFonts w:ascii="Palatino Linotype" w:hAnsi="Palatino Linotype" w:cstheme="minorBidi"/>
          <w:sz w:val="16"/>
          <w:szCs w:val="16"/>
        </w:rPr>
        <w:br/>
        <w:t>Author, A. A., &amp; Author, B. B. (</w:t>
      </w:r>
      <w:r w:rsidRPr="00625FEC">
        <w:rPr>
          <w:rFonts w:ascii="Palatino Linotype" w:hAnsi="Palatino Linotype" w:cstheme="minorBidi"/>
          <w:b/>
          <w:bCs/>
          <w:sz w:val="16"/>
          <w:szCs w:val="16"/>
        </w:rPr>
        <w:t>Year</w:t>
      </w:r>
      <w:r w:rsidRPr="00625FEC">
        <w:rPr>
          <w:rFonts w:ascii="Palatino Linotype" w:hAnsi="Palatino Linotype" w:cstheme="minorBidi"/>
          <w:sz w:val="16"/>
          <w:szCs w:val="16"/>
        </w:rPr>
        <w:t xml:space="preserve">). Title of the article. </w:t>
      </w:r>
      <w:r w:rsidRPr="00625FEC">
        <w:rPr>
          <w:rFonts w:ascii="Palatino Linotype" w:hAnsi="Palatino Linotype" w:cstheme="minorBidi"/>
          <w:i/>
          <w:iCs/>
          <w:sz w:val="16"/>
          <w:szCs w:val="16"/>
        </w:rPr>
        <w:t>Title of the Journal, volume number</w:t>
      </w:r>
      <w:r w:rsidR="005261DA">
        <w:rPr>
          <w:rFonts w:ascii="Palatino Linotype" w:hAnsi="Palatino Linotype" w:cstheme="minorBidi"/>
          <w:i/>
          <w:iCs/>
          <w:sz w:val="16"/>
          <w:szCs w:val="16"/>
        </w:rPr>
        <w:t xml:space="preserve"> </w:t>
      </w:r>
      <w:r w:rsidRPr="00625FEC">
        <w:rPr>
          <w:rFonts w:ascii="Palatino Linotype" w:hAnsi="Palatino Linotype" w:cstheme="minorBidi"/>
          <w:sz w:val="16"/>
          <w:szCs w:val="16"/>
        </w:rPr>
        <w:t>(issue number), page range.</w:t>
      </w:r>
    </w:p>
    <w:p w14:paraId="5396FDB4" w14:textId="77777777" w:rsidR="00625FEC" w:rsidRPr="00625FEC" w:rsidRDefault="00625FEC">
      <w:pPr>
        <w:pStyle w:val="PARA"/>
        <w:numPr>
          <w:ilvl w:val="0"/>
          <w:numId w:val="12"/>
        </w:numPr>
        <w:tabs>
          <w:tab w:val="clear" w:pos="720"/>
          <w:tab w:val="num" w:pos="540"/>
        </w:tabs>
        <w:ind w:left="360"/>
        <w:rPr>
          <w:rFonts w:ascii="Palatino Linotype" w:hAnsi="Palatino Linotype" w:cstheme="minorBidi"/>
          <w:sz w:val="16"/>
          <w:szCs w:val="16"/>
        </w:rPr>
      </w:pPr>
      <w:r w:rsidRPr="00625FEC">
        <w:rPr>
          <w:rFonts w:ascii="Palatino Linotype" w:hAnsi="Palatino Linotype" w:cstheme="minorBidi"/>
          <w:b/>
          <w:bCs/>
          <w:i/>
          <w:iCs/>
          <w:sz w:val="16"/>
          <w:szCs w:val="16"/>
        </w:rPr>
        <w:t>Book:</w:t>
      </w:r>
      <w:r w:rsidRPr="00625FEC">
        <w:rPr>
          <w:rFonts w:ascii="Palatino Linotype" w:hAnsi="Palatino Linotype" w:cstheme="minorBidi"/>
          <w:sz w:val="16"/>
          <w:szCs w:val="16"/>
        </w:rPr>
        <w:br/>
        <w:t>Author, C. C. (</w:t>
      </w:r>
      <w:r w:rsidRPr="00625FEC">
        <w:rPr>
          <w:rFonts w:ascii="Palatino Linotype" w:hAnsi="Palatino Linotype" w:cstheme="minorBidi"/>
          <w:b/>
          <w:bCs/>
          <w:sz w:val="16"/>
          <w:szCs w:val="16"/>
        </w:rPr>
        <w:t>Year</w:t>
      </w:r>
      <w:r w:rsidRPr="00625FEC">
        <w:rPr>
          <w:rFonts w:ascii="Palatino Linotype" w:hAnsi="Palatino Linotype" w:cstheme="minorBidi"/>
          <w:sz w:val="16"/>
          <w:szCs w:val="16"/>
        </w:rPr>
        <w:t xml:space="preserve">). </w:t>
      </w:r>
      <w:r w:rsidRPr="00625FEC">
        <w:rPr>
          <w:rFonts w:ascii="Palatino Linotype" w:hAnsi="Palatino Linotype" w:cstheme="minorBidi"/>
          <w:i/>
          <w:iCs/>
          <w:sz w:val="16"/>
          <w:szCs w:val="16"/>
        </w:rPr>
        <w:t>Title of the book</w:t>
      </w:r>
      <w:r w:rsidRPr="00625FEC">
        <w:rPr>
          <w:rFonts w:ascii="Palatino Linotype" w:hAnsi="Palatino Linotype" w:cstheme="minorBidi"/>
          <w:sz w:val="16"/>
          <w:szCs w:val="16"/>
        </w:rPr>
        <w:t>. Publisher.</w:t>
      </w:r>
    </w:p>
    <w:p w14:paraId="0E6E39D5" w14:textId="7A0E6B05" w:rsidR="00625FEC" w:rsidRPr="005261DA" w:rsidRDefault="00625FEC">
      <w:pPr>
        <w:pStyle w:val="PARA"/>
        <w:numPr>
          <w:ilvl w:val="0"/>
          <w:numId w:val="12"/>
        </w:numPr>
        <w:tabs>
          <w:tab w:val="clear" w:pos="720"/>
          <w:tab w:val="num" w:pos="540"/>
        </w:tabs>
        <w:spacing w:after="120"/>
        <w:ind w:left="360"/>
        <w:rPr>
          <w:rFonts w:ascii="Palatino Linotype" w:hAnsi="Palatino Linotype" w:cstheme="minorBidi"/>
          <w:sz w:val="16"/>
          <w:szCs w:val="16"/>
        </w:rPr>
      </w:pPr>
      <w:r w:rsidRPr="00625FEC">
        <w:rPr>
          <w:rFonts w:ascii="Palatino Linotype" w:hAnsi="Palatino Linotype" w:cstheme="minorBidi"/>
          <w:b/>
          <w:bCs/>
          <w:i/>
          <w:iCs/>
          <w:sz w:val="16"/>
          <w:szCs w:val="16"/>
        </w:rPr>
        <w:t>Book Chapter:</w:t>
      </w:r>
      <w:r w:rsidRPr="00625FEC">
        <w:rPr>
          <w:rFonts w:ascii="Palatino Linotype" w:hAnsi="Palatino Linotype" w:cstheme="minorBidi"/>
          <w:sz w:val="16"/>
          <w:szCs w:val="16"/>
        </w:rPr>
        <w:br/>
        <w:t>Author, D. D. (</w:t>
      </w:r>
      <w:r w:rsidRPr="00625FEC">
        <w:rPr>
          <w:rFonts w:ascii="Palatino Linotype" w:hAnsi="Palatino Linotype" w:cstheme="minorBidi"/>
          <w:b/>
          <w:bCs/>
          <w:sz w:val="16"/>
          <w:szCs w:val="16"/>
        </w:rPr>
        <w:t>Year</w:t>
      </w:r>
      <w:r w:rsidRPr="00625FEC">
        <w:rPr>
          <w:rFonts w:ascii="Palatino Linotype" w:hAnsi="Palatino Linotype" w:cstheme="minorBidi"/>
          <w:sz w:val="16"/>
          <w:szCs w:val="16"/>
        </w:rPr>
        <w:t xml:space="preserve">). Title of the chapter. In E. E. Editor (Ed.), </w:t>
      </w:r>
      <w:r w:rsidRPr="00625FEC">
        <w:rPr>
          <w:rFonts w:ascii="Palatino Linotype" w:hAnsi="Palatino Linotype" w:cstheme="minorBidi"/>
          <w:i/>
          <w:iCs/>
          <w:sz w:val="16"/>
          <w:szCs w:val="16"/>
        </w:rPr>
        <w:t>Title of the book</w:t>
      </w:r>
      <w:r w:rsidRPr="00625FEC">
        <w:rPr>
          <w:rFonts w:ascii="Palatino Linotype" w:hAnsi="Palatino Linotype" w:cstheme="minorBidi"/>
          <w:sz w:val="16"/>
          <w:szCs w:val="16"/>
        </w:rPr>
        <w:t xml:space="preserve"> (pp. page range). Publisher.</w:t>
      </w:r>
    </w:p>
    <w:p w14:paraId="1A43740F" w14:textId="34647F23" w:rsidR="00625FEC" w:rsidRDefault="00625FEC" w:rsidP="00166D18">
      <w:pPr>
        <w:pStyle w:val="PARA"/>
        <w:rPr>
          <w:rFonts w:ascii="Palatino Linotype" w:hAnsi="Palatino Linotype" w:cstheme="minorBidi"/>
          <w:b/>
          <w:bCs/>
          <w:sz w:val="16"/>
          <w:szCs w:val="16"/>
        </w:rPr>
      </w:pPr>
      <w:r>
        <w:rPr>
          <w:rFonts w:ascii="Palatino Linotype" w:hAnsi="Palatino Linotype" w:cstheme="minorBidi"/>
          <w:b/>
          <w:bCs/>
          <w:sz w:val="16"/>
          <w:szCs w:val="16"/>
        </w:rPr>
        <w:t>Example</w:t>
      </w:r>
      <w:r w:rsidRPr="00625FEC">
        <w:rPr>
          <w:rFonts w:ascii="Palatino Linotype" w:hAnsi="Palatino Linotype" w:cstheme="minorBidi"/>
          <w:b/>
          <w:bCs/>
          <w:sz w:val="16"/>
          <w:szCs w:val="16"/>
        </w:rPr>
        <w:t>:</w:t>
      </w:r>
    </w:p>
    <w:p w14:paraId="083F650E" w14:textId="77777777" w:rsidR="00625FEC" w:rsidRPr="00CE75E1" w:rsidRDefault="00625FEC" w:rsidP="00CE75E1">
      <w:pPr>
        <w:pStyle w:val="PARA"/>
        <w:numPr>
          <w:ilvl w:val="0"/>
          <w:numId w:val="13"/>
        </w:numPr>
        <w:ind w:left="360"/>
        <w:rPr>
          <w:rFonts w:ascii="Palatino Linotype" w:hAnsi="Palatino Linotype" w:cstheme="minorBidi"/>
          <w:spacing w:val="0"/>
          <w:sz w:val="16"/>
          <w:szCs w:val="16"/>
        </w:rPr>
      </w:pPr>
      <w:r w:rsidRPr="00CE75E1">
        <w:rPr>
          <w:rFonts w:ascii="Palatino Linotype" w:hAnsi="Palatino Linotype" w:cstheme="minorBidi"/>
          <w:spacing w:val="0"/>
          <w:sz w:val="16"/>
          <w:szCs w:val="16"/>
        </w:rPr>
        <w:t>Smith, J. A., &amp; Doe, R. B. (2023). Exploring new methodologies in research. Journal of Research Methods, 10(2), 123-145.</w:t>
      </w:r>
    </w:p>
    <w:p w14:paraId="03147D57" w14:textId="77777777" w:rsidR="00625FEC" w:rsidRPr="00CE75E1" w:rsidRDefault="00625FEC" w:rsidP="00CE75E1">
      <w:pPr>
        <w:pStyle w:val="PARA"/>
        <w:numPr>
          <w:ilvl w:val="0"/>
          <w:numId w:val="13"/>
        </w:numPr>
        <w:ind w:left="360"/>
        <w:rPr>
          <w:rFonts w:ascii="Palatino Linotype" w:hAnsi="Palatino Linotype" w:cstheme="minorBidi"/>
          <w:spacing w:val="0"/>
          <w:sz w:val="16"/>
          <w:szCs w:val="16"/>
        </w:rPr>
      </w:pPr>
      <w:r w:rsidRPr="00CE75E1">
        <w:rPr>
          <w:rFonts w:ascii="Palatino Linotype" w:hAnsi="Palatino Linotype" w:cstheme="minorBidi"/>
          <w:spacing w:val="0"/>
          <w:sz w:val="16"/>
          <w:szCs w:val="16"/>
        </w:rPr>
        <w:t>Brown, T. C. (2022). Understanding qualitative research. Academic Press.</w:t>
      </w:r>
    </w:p>
    <w:p w14:paraId="25F486D1" w14:textId="7C7347F4" w:rsidR="00FF0BD6" w:rsidRPr="00CE75E1" w:rsidRDefault="00625FEC" w:rsidP="00CE75E1">
      <w:pPr>
        <w:pStyle w:val="PARA"/>
        <w:numPr>
          <w:ilvl w:val="0"/>
          <w:numId w:val="13"/>
        </w:numPr>
        <w:ind w:left="360"/>
        <w:rPr>
          <w:rFonts w:ascii="Palatino Linotype" w:hAnsi="Palatino Linotype" w:cstheme="minorBidi"/>
          <w:spacing w:val="0"/>
          <w:sz w:val="16"/>
          <w:szCs w:val="16"/>
        </w:rPr>
      </w:pPr>
      <w:r w:rsidRPr="00CE75E1">
        <w:rPr>
          <w:rFonts w:ascii="Palatino Linotype" w:hAnsi="Palatino Linotype" w:cstheme="minorBidi"/>
          <w:spacing w:val="0"/>
          <w:sz w:val="16"/>
          <w:szCs w:val="16"/>
        </w:rPr>
        <w:t>Taylor, L. M. (2021). Innovations in education. In R. S. Green (Ed.), Advances in Educational Research (pp. 45-67). Education Publishers.</w:t>
      </w:r>
      <w:bookmarkEnd w:id="0"/>
    </w:p>
    <w:sectPr w:rsidR="00FF0BD6" w:rsidRPr="00CE75E1" w:rsidSect="00E02FEB">
      <w:headerReference w:type="even" r:id="rId10"/>
      <w:headerReference w:type="default" r:id="rId11"/>
      <w:footerReference w:type="default" r:id="rId12"/>
      <w:headerReference w:type="first" r:id="rId13"/>
      <w:footerReference w:type="first" r:id="rId14"/>
      <w:type w:val="continuous"/>
      <w:pgSz w:w="11906" w:h="16838" w:code="9"/>
      <w:pgMar w:top="1440" w:right="1008" w:bottom="1440" w:left="1008" w:header="360" w:footer="504" w:gutter="0"/>
      <w:pgNumType w:start="1"/>
      <w:cols w:space="425"/>
      <w:titlePg/>
      <w:bidi/>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1AB02E" w14:textId="77777777" w:rsidR="007047EC" w:rsidRDefault="007047EC">
      <w:pPr>
        <w:spacing w:line="240" w:lineRule="auto"/>
      </w:pPr>
      <w:r>
        <w:separator/>
      </w:r>
    </w:p>
  </w:endnote>
  <w:endnote w:type="continuationSeparator" w:id="0">
    <w:p w14:paraId="0178162A" w14:textId="77777777" w:rsidR="007047EC" w:rsidRDefault="007047E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LTStd-Roman">
    <w:altName w:val="Times New Roman"/>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FormataOTF-Bold">
    <w:altName w:val="Calibri"/>
    <w:panose1 w:val="00000000000000000000"/>
    <w:charset w:val="00"/>
    <w:family w:val="auto"/>
    <w:notTrueType/>
    <w:pitch w:val="default"/>
    <w:sig w:usb0="00000003" w:usb1="00000000" w:usb2="00000000" w:usb3="00000000" w:csb0="00000001" w:csb1="00000000"/>
  </w:font>
  <w:font w:name="FormataOTFMdIt">
    <w:altName w:val="MV Boli"/>
    <w:panose1 w:val="00000000000000000000"/>
    <w:charset w:val="00"/>
    <w:family w:val="auto"/>
    <w:notTrueType/>
    <w:pitch w:val="default"/>
    <w:sig w:usb0="00000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6806300"/>
      <w:docPartObj>
        <w:docPartGallery w:val="Page Numbers (Bottom of Page)"/>
        <w:docPartUnique/>
      </w:docPartObj>
    </w:sdtPr>
    <w:sdtEndPr>
      <w:rPr>
        <w:sz w:val="18"/>
      </w:rPr>
    </w:sdtEndPr>
    <w:sdtContent>
      <w:p w14:paraId="020DA6CC" w14:textId="77777777" w:rsidR="00AD6003" w:rsidRPr="00B9162B" w:rsidRDefault="00AD6003" w:rsidP="00AD6003">
        <w:pPr>
          <w:pStyle w:val="Footer"/>
          <w:jc w:val="right"/>
          <w:rPr>
            <w:sz w:val="18"/>
          </w:rPr>
        </w:pPr>
        <w:r w:rsidRPr="00B9162B">
          <w:rPr>
            <w:noProof w:val="0"/>
            <w:sz w:val="18"/>
          </w:rPr>
          <w:fldChar w:fldCharType="begin"/>
        </w:r>
        <w:r w:rsidRPr="00B9162B">
          <w:rPr>
            <w:sz w:val="18"/>
          </w:rPr>
          <w:instrText xml:space="preserve"> PAGE   \* MERGEFORMAT </w:instrText>
        </w:r>
        <w:r w:rsidRPr="00B9162B">
          <w:rPr>
            <w:noProof w:val="0"/>
            <w:sz w:val="18"/>
          </w:rPr>
          <w:fldChar w:fldCharType="separate"/>
        </w:r>
        <w:r>
          <w:rPr>
            <w:noProof w:val="0"/>
            <w:sz w:val="18"/>
          </w:rPr>
          <w:t>1</w:t>
        </w:r>
        <w:r w:rsidRPr="00B9162B">
          <w:rPr>
            <w:sz w:val="18"/>
          </w:rPr>
          <w:fldChar w:fldCharType="end"/>
        </w:r>
      </w:p>
    </w:sdtContent>
  </w:sdt>
  <w:p w14:paraId="7BBB38CF" w14:textId="6922858C" w:rsidR="00AD6003" w:rsidRPr="00AD6003" w:rsidRDefault="00AD6003" w:rsidP="00AD6003">
    <w:pPr>
      <w:pStyle w:val="Footer"/>
      <w:tabs>
        <w:tab w:val="left" w:pos="2160"/>
      </w:tabs>
      <w:rPr>
        <w:rFonts w:cstheme="minorHAnsi"/>
        <w:sz w:val="14"/>
        <w:szCs w:val="14"/>
      </w:rPr>
    </w:pPr>
    <w:r w:rsidRPr="005009B9">
      <w:rPr>
        <w:rFonts w:cstheme="minorHAnsi"/>
        <w:sz w:val="14"/>
        <w:szCs w:val="14"/>
      </w:rPr>
      <w:t>VOLUME 4, No</w:t>
    </w:r>
    <w:r>
      <w:rPr>
        <w:rFonts w:cstheme="minorHAnsi"/>
        <w:sz w:val="14"/>
        <w:szCs w:val="14"/>
      </w:rPr>
      <w:t xml:space="preserve"> 3</w:t>
    </w:r>
    <w:r w:rsidRPr="005009B9">
      <w:rPr>
        <w:rFonts w:cstheme="minorHAnsi"/>
        <w:sz w:val="14"/>
        <w:szCs w:val="14"/>
      </w:rPr>
      <w:t>, 2024</w:t>
    </w:r>
    <w:r>
      <w:rPr>
        <w:rFonts w:cstheme="minorHAnsi"/>
        <w:sz w:val="14"/>
        <w:szCs w:val="14"/>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7811009"/>
      <w:docPartObj>
        <w:docPartGallery w:val="Page Numbers (Bottom of Page)"/>
        <w:docPartUnique/>
      </w:docPartObj>
    </w:sdtPr>
    <w:sdtEndPr>
      <w:rPr>
        <w:sz w:val="18"/>
      </w:rPr>
    </w:sdtEndPr>
    <w:sdtContent>
      <w:p w14:paraId="34AEBE3B" w14:textId="77777777" w:rsidR="00E7635C" w:rsidRPr="00B9162B" w:rsidRDefault="00E7635C" w:rsidP="00E7635C">
        <w:pPr>
          <w:pStyle w:val="Footer"/>
          <w:jc w:val="right"/>
          <w:rPr>
            <w:sz w:val="18"/>
          </w:rPr>
        </w:pPr>
        <w:r w:rsidRPr="00B9162B">
          <w:rPr>
            <w:noProof w:val="0"/>
            <w:sz w:val="18"/>
          </w:rPr>
          <w:fldChar w:fldCharType="begin"/>
        </w:r>
        <w:r w:rsidRPr="00B9162B">
          <w:rPr>
            <w:sz w:val="18"/>
          </w:rPr>
          <w:instrText xml:space="preserve"> PAGE   \* MERGEFORMAT </w:instrText>
        </w:r>
        <w:r w:rsidRPr="00B9162B">
          <w:rPr>
            <w:noProof w:val="0"/>
            <w:sz w:val="18"/>
          </w:rPr>
          <w:fldChar w:fldCharType="separate"/>
        </w:r>
        <w:r>
          <w:rPr>
            <w:sz w:val="18"/>
          </w:rPr>
          <w:t>2</w:t>
        </w:r>
        <w:r w:rsidRPr="00B9162B">
          <w:rPr>
            <w:sz w:val="18"/>
          </w:rPr>
          <w:fldChar w:fldCharType="end"/>
        </w:r>
      </w:p>
    </w:sdtContent>
  </w:sdt>
  <w:p w14:paraId="7FCFBA7C" w14:textId="159571AF" w:rsidR="006C1DD6" w:rsidRPr="00AD6003" w:rsidRDefault="00E7635C" w:rsidP="00AD6003">
    <w:pPr>
      <w:pStyle w:val="Footer"/>
      <w:tabs>
        <w:tab w:val="left" w:pos="2160"/>
      </w:tabs>
      <w:rPr>
        <w:rFonts w:cstheme="minorHAnsi"/>
        <w:sz w:val="14"/>
        <w:szCs w:val="14"/>
      </w:rPr>
    </w:pPr>
    <w:r w:rsidRPr="005009B9">
      <w:rPr>
        <w:rFonts w:cstheme="minorHAnsi"/>
        <w:sz w:val="14"/>
        <w:szCs w:val="14"/>
      </w:rPr>
      <w:t>VOLUME 4, No</w:t>
    </w:r>
    <w:r>
      <w:rPr>
        <w:rFonts w:cstheme="minorHAnsi"/>
        <w:sz w:val="14"/>
        <w:szCs w:val="14"/>
      </w:rPr>
      <w:t xml:space="preserve"> 3</w:t>
    </w:r>
    <w:r w:rsidRPr="005009B9">
      <w:rPr>
        <w:rFonts w:cstheme="minorHAnsi"/>
        <w:sz w:val="14"/>
        <w:szCs w:val="14"/>
      </w:rPr>
      <w:t>, 2024</w:t>
    </w:r>
    <w:r>
      <w:rPr>
        <w:rFonts w:cstheme="minorHAnsi"/>
        <w:sz w:val="14"/>
        <w:szCs w:val="14"/>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6E01E0" w14:textId="77777777" w:rsidR="007047EC" w:rsidRDefault="007047EC">
      <w:pPr>
        <w:spacing w:line="240" w:lineRule="auto"/>
      </w:pPr>
      <w:r>
        <w:separator/>
      </w:r>
    </w:p>
  </w:footnote>
  <w:footnote w:type="continuationSeparator" w:id="0">
    <w:p w14:paraId="44C9D6CE" w14:textId="77777777" w:rsidR="007047EC" w:rsidRDefault="007047E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25EB65" w14:textId="77777777" w:rsidR="0067215B" w:rsidRDefault="0067215B" w:rsidP="0067215B">
    <w:pPr>
      <w:pStyle w:val="Header"/>
      <w:pBdr>
        <w:bottom w:val="none" w:sz="0" w:space="0" w:color="auto"/>
      </w:pBdr>
    </w:pPr>
  </w:p>
  <w:p w14:paraId="761A8F01" w14:textId="77777777" w:rsidR="006C1DD6" w:rsidRDefault="006C1DD6"/>
  <w:p w14:paraId="4216D866" w14:textId="77777777" w:rsidR="006C1DD6" w:rsidRDefault="006C1DD6"/>
  <w:p w14:paraId="6ABFDB4D" w14:textId="77777777" w:rsidR="006C1DD6" w:rsidRDefault="006C1DD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F707E" w14:textId="3B6D2A60" w:rsidR="00117924" w:rsidRDefault="00117924"/>
  <w:p w14:paraId="0B91857A" w14:textId="018DB003" w:rsidR="00117924" w:rsidRDefault="00E02FEB">
    <w:r w:rsidRPr="00205B03">
      <w:rPr>
        <w:rFonts w:cstheme="minorHAnsi"/>
        <w:sz w:val="14"/>
        <w:szCs w:val="14"/>
        <w:lang w:val="ms-MY" w:eastAsia="ms-MY"/>
      </w:rPr>
      <w:drawing>
        <wp:anchor distT="0" distB="0" distL="114300" distR="114300" simplePos="0" relativeHeight="251661312" behindDoc="1" locked="0" layoutInCell="1" allowOverlap="1" wp14:anchorId="2A2D7DB1" wp14:editId="36831C76">
          <wp:simplePos x="0" y="0"/>
          <wp:positionH relativeFrom="margin">
            <wp:posOffset>5705302</wp:posOffset>
          </wp:positionH>
          <wp:positionV relativeFrom="paragraph">
            <wp:posOffset>36368</wp:posOffset>
          </wp:positionV>
          <wp:extent cx="564050" cy="558164"/>
          <wp:effectExtent l="0" t="0" r="7620" b="0"/>
          <wp:wrapNone/>
          <wp:docPr id="1346880814" name="Picture 1346880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880814" name="Picture 1346880814"/>
                  <pic:cNvPicPr>
                    <a:picLocks noChangeAspect="1" noChangeArrowheads="1"/>
                  </pic:cNvPicPr>
                </pic:nvPicPr>
                <pic:blipFill>
                  <a:blip r:embed="rId1"/>
                  <a:stretch>
                    <a:fillRect/>
                  </a:stretch>
                </pic:blipFill>
                <pic:spPr bwMode="auto">
                  <a:xfrm rot="10800000" flipH="1" flipV="1">
                    <a:off x="0" y="0"/>
                    <a:ext cx="564050" cy="558164"/>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10487" w:type="dxa"/>
      <w:tblCellMar>
        <w:left w:w="0" w:type="dxa"/>
        <w:right w:w="0" w:type="dxa"/>
      </w:tblCellMar>
      <w:tblLook w:val="04A0" w:firstRow="1" w:lastRow="0" w:firstColumn="1" w:lastColumn="0" w:noHBand="0" w:noVBand="1"/>
    </w:tblPr>
    <w:tblGrid>
      <w:gridCol w:w="3679"/>
      <w:gridCol w:w="4535"/>
      <w:gridCol w:w="2273"/>
    </w:tblGrid>
    <w:tr w:rsidR="00D82186" w:rsidRPr="00F74FE8" w14:paraId="3B286536" w14:textId="77777777" w:rsidTr="003A7F2E">
      <w:trPr>
        <w:trHeight w:val="686"/>
      </w:trPr>
      <w:tc>
        <w:tcPr>
          <w:tcW w:w="3679" w:type="dxa"/>
          <w:vAlign w:val="center"/>
        </w:tcPr>
        <w:p w14:paraId="2C527BA3" w14:textId="43F60991" w:rsidR="00B11E28" w:rsidRDefault="00B11E28" w:rsidP="00117924">
          <w:pPr>
            <w:pStyle w:val="Header"/>
            <w:pBdr>
              <w:bottom w:val="none" w:sz="0" w:space="0" w:color="auto"/>
            </w:pBdr>
            <w:spacing w:line="240" w:lineRule="auto"/>
            <w:jc w:val="left"/>
            <w:rPr>
              <w:rFonts w:cstheme="minorHAnsi"/>
              <w:sz w:val="14"/>
              <w:szCs w:val="14"/>
              <w:lang w:val="en-IN" w:eastAsia="en-IN"/>
            </w:rPr>
          </w:pPr>
          <w:r w:rsidRPr="00B11E28">
            <w:rPr>
              <w:rFonts w:cstheme="minorHAnsi"/>
              <w:sz w:val="14"/>
              <w:szCs w:val="14"/>
              <w:lang w:val="en-IN" w:eastAsia="en-IN"/>
            </w:rPr>
            <w:t>QUBAHAN JOURNAL OF SOCIAL SCIENCE</w:t>
          </w:r>
        </w:p>
        <w:p w14:paraId="641F9EBC" w14:textId="271A0585" w:rsidR="00D82186" w:rsidRPr="00764D66" w:rsidRDefault="00D82186" w:rsidP="00117924">
          <w:pPr>
            <w:pStyle w:val="Header"/>
            <w:pBdr>
              <w:bottom w:val="none" w:sz="0" w:space="0" w:color="auto"/>
            </w:pBdr>
            <w:spacing w:line="240" w:lineRule="auto"/>
            <w:jc w:val="left"/>
            <w:rPr>
              <w:rFonts w:eastAsia="DengXian"/>
              <w:sz w:val="14"/>
              <w:szCs w:val="14"/>
            </w:rPr>
          </w:pPr>
          <w:r w:rsidRPr="00764D66">
            <w:rPr>
              <w:rFonts w:eastAsia="DengXian"/>
              <w:sz w:val="14"/>
              <w:szCs w:val="14"/>
            </w:rPr>
            <w:t>VOL. 4, NO. 4, October 2024</w:t>
          </w:r>
        </w:p>
        <w:p w14:paraId="2C199160" w14:textId="79C7198E" w:rsidR="00D82186" w:rsidRPr="003935B3" w:rsidRDefault="00D82186" w:rsidP="00117924">
          <w:pPr>
            <w:pStyle w:val="Header"/>
            <w:pBdr>
              <w:bottom w:val="none" w:sz="0" w:space="0" w:color="auto"/>
            </w:pBdr>
            <w:spacing w:line="240" w:lineRule="auto"/>
            <w:jc w:val="left"/>
            <w:rPr>
              <w:rFonts w:eastAsia="DengXian"/>
              <w:b/>
              <w:bCs/>
            </w:rPr>
          </w:pPr>
          <w:r w:rsidRPr="00764D66">
            <w:rPr>
              <w:rStyle w:val="Hyperlink"/>
              <w:rFonts w:eastAsia="Times New Roman"/>
              <w:noProof w:val="0"/>
              <w:sz w:val="14"/>
              <w:szCs w:val="14"/>
              <w:lang w:eastAsia="en-US"/>
            </w:rPr>
            <w:t>https://doi.org/10.48161/qj</w:t>
          </w:r>
          <w:r w:rsidR="00B11E28">
            <w:rPr>
              <w:rStyle w:val="Hyperlink"/>
              <w:rFonts w:eastAsia="Times New Roman"/>
              <w:noProof w:val="0"/>
              <w:sz w:val="14"/>
              <w:szCs w:val="14"/>
              <w:lang w:eastAsia="en-US"/>
            </w:rPr>
            <w:t>ss</w:t>
          </w:r>
          <w:r w:rsidRPr="00764D66">
            <w:rPr>
              <w:rStyle w:val="Hyperlink"/>
              <w:rFonts w:eastAsia="Times New Roman"/>
              <w:noProof w:val="0"/>
              <w:sz w:val="14"/>
              <w:szCs w:val="14"/>
              <w:lang w:eastAsia="en-US"/>
            </w:rPr>
            <w:t>.v4n3axxx</w:t>
          </w:r>
        </w:p>
      </w:tc>
      <w:tc>
        <w:tcPr>
          <w:tcW w:w="4535" w:type="dxa"/>
          <w:vAlign w:val="center"/>
        </w:tcPr>
        <w:p w14:paraId="6BEAEC1C" w14:textId="77777777" w:rsidR="00D82186" w:rsidRPr="003935B3" w:rsidRDefault="00D82186" w:rsidP="00D82186">
          <w:pPr>
            <w:pStyle w:val="Header"/>
            <w:pBdr>
              <w:bottom w:val="none" w:sz="0" w:space="0" w:color="auto"/>
            </w:pBdr>
            <w:rPr>
              <w:rFonts w:eastAsia="DengXian"/>
              <w:b/>
              <w:bCs/>
            </w:rPr>
          </w:pPr>
        </w:p>
      </w:tc>
      <w:tc>
        <w:tcPr>
          <w:tcW w:w="2273" w:type="dxa"/>
          <w:vAlign w:val="center"/>
        </w:tcPr>
        <w:p w14:paraId="2E70DF04" w14:textId="640A7DEC" w:rsidR="00D82186" w:rsidRPr="003935B3" w:rsidRDefault="00D82186" w:rsidP="00D82186">
          <w:pPr>
            <w:pStyle w:val="Header"/>
            <w:pBdr>
              <w:bottom w:val="none" w:sz="0" w:space="0" w:color="auto"/>
            </w:pBdr>
            <w:jc w:val="right"/>
            <w:rPr>
              <w:rFonts w:eastAsia="DengXian"/>
              <w:b/>
              <w:bCs/>
            </w:rPr>
          </w:pPr>
        </w:p>
      </w:tc>
    </w:tr>
  </w:tbl>
  <w:p w14:paraId="5DCD5703" w14:textId="77777777" w:rsidR="0067215B" w:rsidRPr="008C3B47" w:rsidRDefault="0067215B" w:rsidP="00117924">
    <w:pPr>
      <w:pBdr>
        <w:bottom w:val="single" w:sz="4" w:space="1" w:color="000000"/>
      </w:pBdr>
      <w:tabs>
        <w:tab w:val="right" w:pos="8844"/>
      </w:tabs>
      <w:adjustRightInd w:val="0"/>
      <w:snapToGrid w:val="0"/>
      <w:spacing w:line="100" w:lineRule="exact"/>
      <w:jc w:val="left"/>
      <w:rPr>
        <w:sz w:val="16"/>
      </w:rPr>
    </w:pPr>
  </w:p>
  <w:p w14:paraId="0FABF021" w14:textId="77777777" w:rsidR="006C1DD6" w:rsidRDefault="006C1DD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D3C512" w14:textId="77777777" w:rsidR="00C47626" w:rsidRDefault="00C47626"/>
  <w:p w14:paraId="0EBF37C6" w14:textId="7527DA3B" w:rsidR="00C47626" w:rsidRDefault="00E13122">
    <w:r w:rsidRPr="00205B03">
      <w:rPr>
        <w:rFonts w:cstheme="minorHAnsi"/>
        <w:sz w:val="14"/>
        <w:szCs w:val="14"/>
        <w:lang w:val="ms-MY" w:eastAsia="ms-MY"/>
      </w:rPr>
      <w:drawing>
        <wp:anchor distT="0" distB="0" distL="114300" distR="114300" simplePos="0" relativeHeight="251659264" behindDoc="1" locked="0" layoutInCell="1" allowOverlap="1" wp14:anchorId="1E6A021D" wp14:editId="504BA486">
          <wp:simplePos x="0" y="0"/>
          <wp:positionH relativeFrom="margin">
            <wp:posOffset>5705302</wp:posOffset>
          </wp:positionH>
          <wp:positionV relativeFrom="paragraph">
            <wp:posOffset>71005</wp:posOffset>
          </wp:positionV>
          <wp:extent cx="564050" cy="558164"/>
          <wp:effectExtent l="0" t="0" r="7620" b="0"/>
          <wp:wrapNone/>
          <wp:docPr id="1517799533" name="Picture 1517799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799533" name="Picture 1517799533"/>
                  <pic:cNvPicPr>
                    <a:picLocks noChangeAspect="1" noChangeArrowheads="1"/>
                  </pic:cNvPicPr>
                </pic:nvPicPr>
                <pic:blipFill>
                  <a:blip r:embed="rId1"/>
                  <a:stretch>
                    <a:fillRect/>
                  </a:stretch>
                </pic:blipFill>
                <pic:spPr bwMode="auto">
                  <a:xfrm rot="10800000" flipH="1" flipV="1">
                    <a:off x="0" y="0"/>
                    <a:ext cx="564050" cy="558164"/>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10487" w:type="dxa"/>
      <w:tblCellMar>
        <w:left w:w="0" w:type="dxa"/>
        <w:right w:w="0" w:type="dxa"/>
      </w:tblCellMar>
      <w:tblLook w:val="04A0" w:firstRow="1" w:lastRow="0" w:firstColumn="1" w:lastColumn="0" w:noHBand="0" w:noVBand="1"/>
    </w:tblPr>
    <w:tblGrid>
      <w:gridCol w:w="3679"/>
      <w:gridCol w:w="4535"/>
      <w:gridCol w:w="2273"/>
    </w:tblGrid>
    <w:tr w:rsidR="00680547" w:rsidRPr="00F74FE8" w14:paraId="3BBA039B" w14:textId="77777777" w:rsidTr="00EC0EC3">
      <w:trPr>
        <w:trHeight w:val="686"/>
      </w:trPr>
      <w:tc>
        <w:tcPr>
          <w:tcW w:w="3679" w:type="dxa"/>
          <w:vAlign w:val="center"/>
        </w:tcPr>
        <w:p w14:paraId="3416C151" w14:textId="5AB86F60" w:rsidR="00B11E28" w:rsidRDefault="00B11E28" w:rsidP="00C47626">
          <w:pPr>
            <w:pStyle w:val="Header"/>
            <w:pBdr>
              <w:bottom w:val="none" w:sz="0" w:space="0" w:color="auto"/>
            </w:pBdr>
            <w:spacing w:line="240" w:lineRule="auto"/>
            <w:jc w:val="left"/>
            <w:rPr>
              <w:rFonts w:cstheme="minorHAnsi"/>
              <w:sz w:val="14"/>
              <w:szCs w:val="14"/>
              <w:lang w:val="en-IN" w:eastAsia="en-IN"/>
            </w:rPr>
          </w:pPr>
          <w:r w:rsidRPr="00B11E28">
            <w:rPr>
              <w:rFonts w:cstheme="minorHAnsi"/>
              <w:sz w:val="14"/>
              <w:szCs w:val="14"/>
              <w:lang w:val="en-IN" w:eastAsia="en-IN"/>
            </w:rPr>
            <w:t>QUBAHAN JOURNAL OF SOCIAL SCIENCE</w:t>
          </w:r>
        </w:p>
        <w:p w14:paraId="6C73EF4A" w14:textId="23B6BA53" w:rsidR="00764D66" w:rsidRPr="00764D66" w:rsidRDefault="00764D66" w:rsidP="00C47626">
          <w:pPr>
            <w:pStyle w:val="Header"/>
            <w:pBdr>
              <w:bottom w:val="none" w:sz="0" w:space="0" w:color="auto"/>
            </w:pBdr>
            <w:spacing w:line="240" w:lineRule="auto"/>
            <w:jc w:val="left"/>
            <w:rPr>
              <w:rFonts w:eastAsia="DengXian"/>
              <w:sz w:val="14"/>
              <w:szCs w:val="14"/>
            </w:rPr>
          </w:pPr>
          <w:r w:rsidRPr="00764D66">
            <w:rPr>
              <w:rFonts w:eastAsia="DengXian"/>
              <w:sz w:val="14"/>
              <w:szCs w:val="14"/>
            </w:rPr>
            <w:t xml:space="preserve">VOL. </w:t>
          </w:r>
          <w:r w:rsidR="008A4D87">
            <w:rPr>
              <w:rFonts w:eastAsia="DengXian"/>
              <w:sz w:val="14"/>
              <w:szCs w:val="14"/>
            </w:rPr>
            <w:t>x</w:t>
          </w:r>
          <w:r w:rsidRPr="00764D66">
            <w:rPr>
              <w:rFonts w:eastAsia="DengXian"/>
              <w:sz w:val="14"/>
              <w:szCs w:val="14"/>
            </w:rPr>
            <w:t xml:space="preserve">, NO. </w:t>
          </w:r>
          <w:r w:rsidR="008A4D87">
            <w:rPr>
              <w:rFonts w:eastAsia="DengXian"/>
              <w:sz w:val="14"/>
              <w:szCs w:val="14"/>
            </w:rPr>
            <w:t>x</w:t>
          </w:r>
          <w:r w:rsidRPr="00764D66">
            <w:rPr>
              <w:rFonts w:eastAsia="DengXian"/>
              <w:sz w:val="14"/>
              <w:szCs w:val="14"/>
            </w:rPr>
            <w:t>, October 202</w:t>
          </w:r>
          <w:r w:rsidR="008A4D87">
            <w:rPr>
              <w:rFonts w:eastAsia="DengXian"/>
              <w:sz w:val="14"/>
              <w:szCs w:val="14"/>
            </w:rPr>
            <w:t>x</w:t>
          </w:r>
        </w:p>
        <w:p w14:paraId="04D57C66" w14:textId="59489A80" w:rsidR="00764D66" w:rsidRPr="003935B3" w:rsidRDefault="00764D66" w:rsidP="00C47626">
          <w:pPr>
            <w:pStyle w:val="Header"/>
            <w:pBdr>
              <w:bottom w:val="none" w:sz="0" w:space="0" w:color="auto"/>
            </w:pBdr>
            <w:spacing w:line="240" w:lineRule="auto"/>
            <w:jc w:val="left"/>
            <w:rPr>
              <w:rFonts w:eastAsia="DengXian"/>
              <w:b/>
              <w:bCs/>
            </w:rPr>
          </w:pPr>
          <w:r w:rsidRPr="00764D66">
            <w:rPr>
              <w:rStyle w:val="Hyperlink"/>
              <w:rFonts w:eastAsia="Times New Roman"/>
              <w:noProof w:val="0"/>
              <w:sz w:val="14"/>
              <w:szCs w:val="14"/>
              <w:lang w:eastAsia="en-US"/>
            </w:rPr>
            <w:t>https://doi.org/10.48161/qj</w:t>
          </w:r>
          <w:r w:rsidR="00B11E28">
            <w:rPr>
              <w:rStyle w:val="Hyperlink"/>
              <w:rFonts w:eastAsia="Times New Roman"/>
              <w:noProof w:val="0"/>
              <w:sz w:val="14"/>
              <w:szCs w:val="14"/>
              <w:lang w:eastAsia="en-US"/>
            </w:rPr>
            <w:t>s</w:t>
          </w:r>
          <w:r w:rsidR="00B11E28">
            <w:rPr>
              <w:rStyle w:val="Hyperlink"/>
              <w:rFonts w:eastAsia="Times New Roman"/>
              <w:sz w:val="14"/>
              <w:szCs w:val="14"/>
              <w:lang w:eastAsia="en-US"/>
            </w:rPr>
            <w:t>s</w:t>
          </w:r>
          <w:r w:rsidRPr="00764D66">
            <w:rPr>
              <w:rStyle w:val="Hyperlink"/>
              <w:rFonts w:eastAsia="Times New Roman"/>
              <w:noProof w:val="0"/>
              <w:sz w:val="14"/>
              <w:szCs w:val="14"/>
              <w:lang w:eastAsia="en-US"/>
            </w:rPr>
            <w:t>.vn3axxx</w:t>
          </w:r>
        </w:p>
      </w:tc>
      <w:tc>
        <w:tcPr>
          <w:tcW w:w="4535" w:type="dxa"/>
          <w:vAlign w:val="center"/>
        </w:tcPr>
        <w:p w14:paraId="0D1201B7" w14:textId="77777777" w:rsidR="00680547" w:rsidRPr="003935B3" w:rsidRDefault="00680547" w:rsidP="00680547">
          <w:pPr>
            <w:pStyle w:val="Header"/>
            <w:pBdr>
              <w:bottom w:val="none" w:sz="0" w:space="0" w:color="auto"/>
            </w:pBdr>
            <w:rPr>
              <w:rFonts w:eastAsia="DengXian"/>
              <w:b/>
              <w:bCs/>
            </w:rPr>
          </w:pPr>
        </w:p>
      </w:tc>
      <w:tc>
        <w:tcPr>
          <w:tcW w:w="2273" w:type="dxa"/>
          <w:vAlign w:val="center"/>
        </w:tcPr>
        <w:p w14:paraId="06D886DA" w14:textId="134FBD8F" w:rsidR="00680547" w:rsidRPr="003935B3" w:rsidRDefault="00680547" w:rsidP="00680547">
          <w:pPr>
            <w:pStyle w:val="Header"/>
            <w:pBdr>
              <w:bottom w:val="none" w:sz="0" w:space="0" w:color="auto"/>
            </w:pBdr>
            <w:jc w:val="right"/>
            <w:rPr>
              <w:rFonts w:eastAsia="DengXian"/>
              <w:b/>
              <w:bCs/>
            </w:rPr>
          </w:pPr>
        </w:p>
      </w:tc>
    </w:tr>
  </w:tbl>
  <w:p w14:paraId="2EDD28A8" w14:textId="77777777" w:rsidR="0067215B" w:rsidRPr="00680547" w:rsidRDefault="0067215B" w:rsidP="00680547">
    <w:pPr>
      <w:pStyle w:val="Heade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62F820A2"/>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rPr>
        <w:b w:val="0"/>
      </w:rPr>
    </w:lvl>
    <w:lvl w:ilvl="2">
      <w:start w:val="1"/>
      <w:numFmt w:val="decimal"/>
      <w:pStyle w:val="Heading3"/>
      <w:lvlText w:val="%3)"/>
      <w:legacy w:legacy="1" w:legacySpace="144" w:legacyIndent="144"/>
      <w:lvlJc w:val="left"/>
      <w:rPr>
        <w:i/>
      </w:rPr>
    </w:lvl>
    <w:lvl w:ilvl="3">
      <w:start w:val="1"/>
      <w:numFmt w:val="lowerLetter"/>
      <w:pStyle w:val="Heading4"/>
      <w:lvlText w:val="%4)"/>
      <w:legacy w:legacy="1" w:legacySpace="0" w:legacyIndent="720"/>
      <w:lvlJc w:val="left"/>
      <w:pPr>
        <w:ind w:left="1152" w:hanging="720"/>
      </w:pPr>
    </w:lvl>
    <w:lvl w:ilvl="4">
      <w:start w:val="1"/>
      <w:numFmt w:val="decimal"/>
      <w:pStyle w:val="Heading5"/>
      <w:lvlText w:val="(%5)"/>
      <w:legacy w:legacy="1" w:legacySpace="0" w:legacyIndent="720"/>
      <w:lvlJc w:val="left"/>
      <w:pPr>
        <w:ind w:left="1872" w:hanging="720"/>
      </w:pPr>
    </w:lvl>
    <w:lvl w:ilvl="5">
      <w:start w:val="1"/>
      <w:numFmt w:val="lowerLetter"/>
      <w:pStyle w:val="Heading6"/>
      <w:lvlText w:val="(%6)"/>
      <w:legacy w:legacy="1" w:legacySpace="0" w:legacyIndent="720"/>
      <w:lvlJc w:val="left"/>
      <w:pPr>
        <w:ind w:left="2592" w:hanging="720"/>
      </w:pPr>
    </w:lvl>
    <w:lvl w:ilvl="6">
      <w:start w:val="1"/>
      <w:numFmt w:val="lowerRoman"/>
      <w:pStyle w:val="Heading7"/>
      <w:lvlText w:val="(%7)"/>
      <w:legacy w:legacy="1" w:legacySpace="0" w:legacyIndent="720"/>
      <w:lvlJc w:val="left"/>
      <w:pPr>
        <w:ind w:left="3312" w:hanging="720"/>
      </w:pPr>
    </w:lvl>
    <w:lvl w:ilvl="7">
      <w:start w:val="1"/>
      <w:numFmt w:val="lowerLetter"/>
      <w:pStyle w:val="Heading8"/>
      <w:lvlText w:val="(%8)"/>
      <w:legacy w:legacy="1" w:legacySpace="0" w:legacyIndent="720"/>
      <w:lvlJc w:val="left"/>
      <w:pPr>
        <w:ind w:left="4032" w:hanging="720"/>
      </w:pPr>
    </w:lvl>
    <w:lvl w:ilvl="8">
      <w:start w:val="1"/>
      <w:numFmt w:val="lowerRoman"/>
      <w:pStyle w:val="Heading9"/>
      <w:lvlText w:val="(%9)"/>
      <w:legacy w:legacy="1" w:legacySpace="0" w:legacyIndent="720"/>
      <w:lvlJc w:val="left"/>
      <w:pPr>
        <w:ind w:left="4752" w:hanging="720"/>
      </w:pPr>
    </w:lvl>
  </w:abstractNum>
  <w:abstractNum w:abstractNumId="1" w15:restartNumberingAfterBreak="0">
    <w:nsid w:val="0CDB5E1B"/>
    <w:multiLevelType w:val="hybridMultilevel"/>
    <w:tmpl w:val="C0366CA0"/>
    <w:lvl w:ilvl="0" w:tplc="A0788C52">
      <w:start w:val="1"/>
      <w:numFmt w:val="decimal"/>
      <w:lvlRestart w:val="0"/>
      <w:pStyle w:val="MDPI71FootNotes"/>
      <w:lvlText w:val="%1."/>
      <w:lvlJc w:val="left"/>
      <w:pPr>
        <w:ind w:left="425" w:hanging="425"/>
      </w:pPr>
      <w:rPr>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B468F5"/>
    <w:multiLevelType w:val="hybridMultilevel"/>
    <w:tmpl w:val="AAD08FD8"/>
    <w:lvl w:ilvl="0" w:tplc="F4029D00">
      <w:start w:val="1"/>
      <w:numFmt w:val="bullet"/>
      <w:lvlRestart w:val="0"/>
      <w:pStyle w:val="MDPI38bullet"/>
      <w:lvlText w:val=""/>
      <w:lvlJc w:val="left"/>
      <w:pPr>
        <w:ind w:left="425" w:hanging="425"/>
      </w:pPr>
      <w:rPr>
        <w:rFonts w:ascii="Symbol" w:hAnsi="Symbol" w:hint="default"/>
        <w:b w:val="0"/>
        <w:i w:val="0"/>
        <w:sz w:val="20"/>
        <w:vertAlign w:val="baseline"/>
      </w:rPr>
    </w:lvl>
    <w:lvl w:ilvl="1" w:tplc="04090019" w:tentative="1">
      <w:start w:val="1"/>
      <w:numFmt w:val="lowerLetter"/>
      <w:lvlText w:val="%2."/>
      <w:lvlJc w:val="left"/>
      <w:pPr>
        <w:ind w:left="-1168" w:hanging="360"/>
      </w:pPr>
    </w:lvl>
    <w:lvl w:ilvl="2" w:tplc="0409001B" w:tentative="1">
      <w:start w:val="1"/>
      <w:numFmt w:val="lowerRoman"/>
      <w:lvlText w:val="%3."/>
      <w:lvlJc w:val="right"/>
      <w:pPr>
        <w:ind w:left="-448" w:hanging="180"/>
      </w:pPr>
    </w:lvl>
    <w:lvl w:ilvl="3" w:tplc="0409000F" w:tentative="1">
      <w:start w:val="1"/>
      <w:numFmt w:val="decimal"/>
      <w:lvlText w:val="%4."/>
      <w:lvlJc w:val="left"/>
      <w:pPr>
        <w:ind w:left="272" w:hanging="360"/>
      </w:pPr>
    </w:lvl>
    <w:lvl w:ilvl="4" w:tplc="04090019" w:tentative="1">
      <w:start w:val="1"/>
      <w:numFmt w:val="lowerLetter"/>
      <w:lvlText w:val="%5."/>
      <w:lvlJc w:val="left"/>
      <w:pPr>
        <w:ind w:left="992" w:hanging="360"/>
      </w:pPr>
    </w:lvl>
    <w:lvl w:ilvl="5" w:tplc="0409001B" w:tentative="1">
      <w:start w:val="1"/>
      <w:numFmt w:val="lowerRoman"/>
      <w:lvlText w:val="%6."/>
      <w:lvlJc w:val="right"/>
      <w:pPr>
        <w:ind w:left="1712" w:hanging="180"/>
      </w:pPr>
    </w:lvl>
    <w:lvl w:ilvl="6" w:tplc="0409000F" w:tentative="1">
      <w:start w:val="1"/>
      <w:numFmt w:val="decimal"/>
      <w:lvlText w:val="%7."/>
      <w:lvlJc w:val="left"/>
      <w:pPr>
        <w:ind w:left="2432" w:hanging="360"/>
      </w:pPr>
    </w:lvl>
    <w:lvl w:ilvl="7" w:tplc="04090019" w:tentative="1">
      <w:start w:val="1"/>
      <w:numFmt w:val="lowerLetter"/>
      <w:lvlText w:val="%8."/>
      <w:lvlJc w:val="left"/>
      <w:pPr>
        <w:ind w:left="3152" w:hanging="360"/>
      </w:pPr>
    </w:lvl>
    <w:lvl w:ilvl="8" w:tplc="0409001B" w:tentative="1">
      <w:start w:val="1"/>
      <w:numFmt w:val="lowerRoman"/>
      <w:lvlText w:val="%9."/>
      <w:lvlJc w:val="right"/>
      <w:pPr>
        <w:ind w:left="3872" w:hanging="180"/>
      </w:pPr>
    </w:lvl>
  </w:abstractNum>
  <w:abstractNum w:abstractNumId="3" w15:restartNumberingAfterBreak="0">
    <w:nsid w:val="1C077450"/>
    <w:multiLevelType w:val="hybridMultilevel"/>
    <w:tmpl w:val="C8CCC5A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B20490"/>
    <w:multiLevelType w:val="multilevel"/>
    <w:tmpl w:val="6282866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F34508E"/>
    <w:multiLevelType w:val="hybridMultilevel"/>
    <w:tmpl w:val="514C4904"/>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6" w15:restartNumberingAfterBreak="0">
    <w:nsid w:val="250A245F"/>
    <w:multiLevelType w:val="hybridMultilevel"/>
    <w:tmpl w:val="29E20A30"/>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8E62D16"/>
    <w:multiLevelType w:val="hybridMultilevel"/>
    <w:tmpl w:val="90047C0A"/>
    <w:lvl w:ilvl="0" w:tplc="F19216EA">
      <w:start w:val="1"/>
      <w:numFmt w:val="decimal"/>
      <w:lvlRestart w:val="0"/>
      <w:pStyle w:val="MDPI37itemize"/>
      <w:lvlText w:val="%1."/>
      <w:lvlJc w:val="left"/>
      <w:pPr>
        <w:ind w:left="3033" w:hanging="425"/>
      </w:pPr>
      <w:rPr>
        <w:b w:val="0"/>
        <w:i w:val="0"/>
        <w:sz w:val="20"/>
        <w:vertAlign w:val="baseline"/>
      </w:rPr>
    </w:lvl>
    <w:lvl w:ilvl="1" w:tplc="04090019" w:tentative="1">
      <w:start w:val="1"/>
      <w:numFmt w:val="lowerLetter"/>
      <w:lvlText w:val="%2."/>
      <w:lvlJc w:val="left"/>
      <w:pPr>
        <w:ind w:left="4048" w:hanging="360"/>
      </w:pPr>
    </w:lvl>
    <w:lvl w:ilvl="2" w:tplc="0409001B" w:tentative="1">
      <w:start w:val="1"/>
      <w:numFmt w:val="lowerRoman"/>
      <w:lvlText w:val="%3."/>
      <w:lvlJc w:val="right"/>
      <w:pPr>
        <w:ind w:left="4768" w:hanging="180"/>
      </w:pPr>
    </w:lvl>
    <w:lvl w:ilvl="3" w:tplc="0409000F" w:tentative="1">
      <w:start w:val="1"/>
      <w:numFmt w:val="decimal"/>
      <w:lvlText w:val="%4."/>
      <w:lvlJc w:val="left"/>
      <w:pPr>
        <w:ind w:left="5488" w:hanging="360"/>
      </w:pPr>
    </w:lvl>
    <w:lvl w:ilvl="4" w:tplc="04090019" w:tentative="1">
      <w:start w:val="1"/>
      <w:numFmt w:val="lowerLetter"/>
      <w:lvlText w:val="%5."/>
      <w:lvlJc w:val="left"/>
      <w:pPr>
        <w:ind w:left="6208" w:hanging="360"/>
      </w:pPr>
    </w:lvl>
    <w:lvl w:ilvl="5" w:tplc="0409001B" w:tentative="1">
      <w:start w:val="1"/>
      <w:numFmt w:val="lowerRoman"/>
      <w:lvlText w:val="%6."/>
      <w:lvlJc w:val="right"/>
      <w:pPr>
        <w:ind w:left="6928" w:hanging="180"/>
      </w:pPr>
    </w:lvl>
    <w:lvl w:ilvl="6" w:tplc="0409000F" w:tentative="1">
      <w:start w:val="1"/>
      <w:numFmt w:val="decimal"/>
      <w:lvlText w:val="%7."/>
      <w:lvlJc w:val="left"/>
      <w:pPr>
        <w:ind w:left="7648" w:hanging="360"/>
      </w:pPr>
    </w:lvl>
    <w:lvl w:ilvl="7" w:tplc="04090019" w:tentative="1">
      <w:start w:val="1"/>
      <w:numFmt w:val="lowerLetter"/>
      <w:lvlText w:val="%8."/>
      <w:lvlJc w:val="left"/>
      <w:pPr>
        <w:ind w:left="8368" w:hanging="360"/>
      </w:pPr>
    </w:lvl>
    <w:lvl w:ilvl="8" w:tplc="0409001B" w:tentative="1">
      <w:start w:val="1"/>
      <w:numFmt w:val="lowerRoman"/>
      <w:lvlText w:val="%9."/>
      <w:lvlJc w:val="right"/>
      <w:pPr>
        <w:ind w:left="9088" w:hanging="180"/>
      </w:pPr>
    </w:lvl>
  </w:abstractNum>
  <w:abstractNum w:abstractNumId="8" w15:restartNumberingAfterBreak="0">
    <w:nsid w:val="33E4726D"/>
    <w:multiLevelType w:val="multilevel"/>
    <w:tmpl w:val="90B4B226"/>
    <w:lvl w:ilvl="0">
      <w:start w:val="1"/>
      <w:numFmt w:val="upperRoman"/>
      <w:suff w:val="space"/>
      <w:lvlText w:val="%1."/>
      <w:lvlJc w:val="left"/>
      <w:pPr>
        <w:ind w:left="36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5F742C34"/>
    <w:multiLevelType w:val="hybridMultilevel"/>
    <w:tmpl w:val="2EAC081C"/>
    <w:lvl w:ilvl="0" w:tplc="FDA2F9AE">
      <w:start w:val="1"/>
      <w:numFmt w:val="decimal"/>
      <w:lvlRestart w:val="0"/>
      <w:pStyle w:val="MDPI7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1C20FDB"/>
    <w:multiLevelType w:val="multilevel"/>
    <w:tmpl w:val="074C5DF6"/>
    <w:lvl w:ilvl="0">
      <w:start w:val="1"/>
      <w:numFmt w:val="decimal"/>
      <w:pStyle w:val="FigCaption"/>
      <w:lvlText w:val="FIGURE %1."/>
      <w:lvlJc w:val="left"/>
      <w:pPr>
        <w:tabs>
          <w:tab w:val="num" w:pos="760"/>
        </w:tabs>
        <w:ind w:left="0" w:firstLine="0"/>
      </w:pPr>
      <w:rPr>
        <w:rFonts w:hint="default"/>
        <w:b w:val="0"/>
        <w:bCs/>
        <w:color w:val="00629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634A49BD"/>
    <w:multiLevelType w:val="multilevel"/>
    <w:tmpl w:val="4AE6C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7690153">
    <w:abstractNumId w:val="6"/>
  </w:num>
  <w:num w:numId="2" w16cid:durableId="1118258880">
    <w:abstractNumId w:val="2"/>
  </w:num>
  <w:num w:numId="3" w16cid:durableId="1866869813">
    <w:abstractNumId w:val="1"/>
  </w:num>
  <w:num w:numId="4" w16cid:durableId="87387402">
    <w:abstractNumId w:val="7"/>
  </w:num>
  <w:num w:numId="5" w16cid:durableId="197284984">
    <w:abstractNumId w:val="9"/>
  </w:num>
  <w:num w:numId="6" w16cid:durableId="460921844">
    <w:abstractNumId w:val="8"/>
  </w:num>
  <w:num w:numId="7" w16cid:durableId="1941795643">
    <w:abstractNumId w:val="0"/>
  </w:num>
  <w:num w:numId="8" w16cid:durableId="313530184">
    <w:abstractNumId w:val="4"/>
  </w:num>
  <w:num w:numId="9" w16cid:durableId="1642078503">
    <w:abstractNumId w:val="10"/>
  </w:num>
  <w:num w:numId="10" w16cid:durableId="414479568">
    <w:abstractNumId w:val="3"/>
  </w:num>
  <w:num w:numId="11" w16cid:durableId="178056436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83192393">
    <w:abstractNumId w:val="11"/>
  </w:num>
  <w:num w:numId="13" w16cid:durableId="1994554837">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510"/>
  <w:autoHyphenation/>
  <w:drawingGridHorizontalSpacing w:val="10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C85"/>
    <w:rsid w:val="00016DAD"/>
    <w:rsid w:val="00027C29"/>
    <w:rsid w:val="00027FFA"/>
    <w:rsid w:val="00076DFA"/>
    <w:rsid w:val="00077733"/>
    <w:rsid w:val="000C295F"/>
    <w:rsid w:val="000D139F"/>
    <w:rsid w:val="000E02D7"/>
    <w:rsid w:val="000E4A57"/>
    <w:rsid w:val="0010151B"/>
    <w:rsid w:val="00103DD9"/>
    <w:rsid w:val="00110C44"/>
    <w:rsid w:val="00114821"/>
    <w:rsid w:val="00117924"/>
    <w:rsid w:val="0012423C"/>
    <w:rsid w:val="001320B2"/>
    <w:rsid w:val="001353A3"/>
    <w:rsid w:val="00145E68"/>
    <w:rsid w:val="00162D1A"/>
    <w:rsid w:val="001649FC"/>
    <w:rsid w:val="001667F1"/>
    <w:rsid w:val="00166D18"/>
    <w:rsid w:val="00191958"/>
    <w:rsid w:val="001A242A"/>
    <w:rsid w:val="001A4927"/>
    <w:rsid w:val="001C527F"/>
    <w:rsid w:val="001C58A8"/>
    <w:rsid w:val="001D113B"/>
    <w:rsid w:val="001D5AE0"/>
    <w:rsid w:val="001E08A8"/>
    <w:rsid w:val="001E18D0"/>
    <w:rsid w:val="001E2AEB"/>
    <w:rsid w:val="001F373C"/>
    <w:rsid w:val="00203EAF"/>
    <w:rsid w:val="00205AE5"/>
    <w:rsid w:val="00216108"/>
    <w:rsid w:val="00216129"/>
    <w:rsid w:val="002254A8"/>
    <w:rsid w:val="002259EB"/>
    <w:rsid w:val="0023210A"/>
    <w:rsid w:val="00247E22"/>
    <w:rsid w:val="00260B73"/>
    <w:rsid w:val="002650E7"/>
    <w:rsid w:val="00265F4D"/>
    <w:rsid w:val="002722EE"/>
    <w:rsid w:val="002765F1"/>
    <w:rsid w:val="002851D2"/>
    <w:rsid w:val="002969DF"/>
    <w:rsid w:val="002A1E5F"/>
    <w:rsid w:val="002A5097"/>
    <w:rsid w:val="002C5158"/>
    <w:rsid w:val="002D28FD"/>
    <w:rsid w:val="002D55BA"/>
    <w:rsid w:val="002F498F"/>
    <w:rsid w:val="00301999"/>
    <w:rsid w:val="00306657"/>
    <w:rsid w:val="003127C0"/>
    <w:rsid w:val="003156FD"/>
    <w:rsid w:val="0031744E"/>
    <w:rsid w:val="00326141"/>
    <w:rsid w:val="003350E5"/>
    <w:rsid w:val="00345623"/>
    <w:rsid w:val="0035340B"/>
    <w:rsid w:val="0035362A"/>
    <w:rsid w:val="0036255D"/>
    <w:rsid w:val="00363BF4"/>
    <w:rsid w:val="00375BB4"/>
    <w:rsid w:val="0038508D"/>
    <w:rsid w:val="00395A04"/>
    <w:rsid w:val="003A5D62"/>
    <w:rsid w:val="003A740D"/>
    <w:rsid w:val="003D0525"/>
    <w:rsid w:val="003D1B18"/>
    <w:rsid w:val="003E4DAC"/>
    <w:rsid w:val="003F36C1"/>
    <w:rsid w:val="003F4D0E"/>
    <w:rsid w:val="00401D30"/>
    <w:rsid w:val="00410F35"/>
    <w:rsid w:val="0041236F"/>
    <w:rsid w:val="00417FCB"/>
    <w:rsid w:val="004274DE"/>
    <w:rsid w:val="00441316"/>
    <w:rsid w:val="0045200E"/>
    <w:rsid w:val="00457A76"/>
    <w:rsid w:val="004867DA"/>
    <w:rsid w:val="00493033"/>
    <w:rsid w:val="004B1F8A"/>
    <w:rsid w:val="004B489C"/>
    <w:rsid w:val="004C0CC6"/>
    <w:rsid w:val="004C207F"/>
    <w:rsid w:val="004D2716"/>
    <w:rsid w:val="004D5BEC"/>
    <w:rsid w:val="004D79C7"/>
    <w:rsid w:val="004E798E"/>
    <w:rsid w:val="004E7F71"/>
    <w:rsid w:val="004F1F73"/>
    <w:rsid w:val="00502F97"/>
    <w:rsid w:val="0050416D"/>
    <w:rsid w:val="00525541"/>
    <w:rsid w:val="005261DA"/>
    <w:rsid w:val="00527EA5"/>
    <w:rsid w:val="00532CFE"/>
    <w:rsid w:val="005431DA"/>
    <w:rsid w:val="00544631"/>
    <w:rsid w:val="00547913"/>
    <w:rsid w:val="0055362A"/>
    <w:rsid w:val="00553FBA"/>
    <w:rsid w:val="005614F2"/>
    <w:rsid w:val="00561C85"/>
    <w:rsid w:val="00564626"/>
    <w:rsid w:val="0057700E"/>
    <w:rsid w:val="0057771E"/>
    <w:rsid w:val="00583C3B"/>
    <w:rsid w:val="00591CFA"/>
    <w:rsid w:val="005930C7"/>
    <w:rsid w:val="005A4EFD"/>
    <w:rsid w:val="005B0BFE"/>
    <w:rsid w:val="005B215D"/>
    <w:rsid w:val="005C0EAE"/>
    <w:rsid w:val="005C542D"/>
    <w:rsid w:val="005D4019"/>
    <w:rsid w:val="005E3796"/>
    <w:rsid w:val="005E3936"/>
    <w:rsid w:val="005E7F82"/>
    <w:rsid w:val="0060034D"/>
    <w:rsid w:val="006176C6"/>
    <w:rsid w:val="006224DB"/>
    <w:rsid w:val="00623A78"/>
    <w:rsid w:val="00625FEC"/>
    <w:rsid w:val="006303B8"/>
    <w:rsid w:val="00630EB5"/>
    <w:rsid w:val="006379FB"/>
    <w:rsid w:val="006459EA"/>
    <w:rsid w:val="00646DD0"/>
    <w:rsid w:val="00655194"/>
    <w:rsid w:val="00661DCA"/>
    <w:rsid w:val="0066549E"/>
    <w:rsid w:val="0067215B"/>
    <w:rsid w:val="00680547"/>
    <w:rsid w:val="00690705"/>
    <w:rsid w:val="00690722"/>
    <w:rsid w:val="00692393"/>
    <w:rsid w:val="006A1ED2"/>
    <w:rsid w:val="006A6849"/>
    <w:rsid w:val="006B1856"/>
    <w:rsid w:val="006B1D62"/>
    <w:rsid w:val="006C1DD6"/>
    <w:rsid w:val="006D6039"/>
    <w:rsid w:val="006E5DD2"/>
    <w:rsid w:val="006F0403"/>
    <w:rsid w:val="007011B6"/>
    <w:rsid w:val="007047EC"/>
    <w:rsid w:val="007065E6"/>
    <w:rsid w:val="0070732C"/>
    <w:rsid w:val="00732758"/>
    <w:rsid w:val="00743606"/>
    <w:rsid w:val="007600FF"/>
    <w:rsid w:val="00764D66"/>
    <w:rsid w:val="007776FD"/>
    <w:rsid w:val="00782474"/>
    <w:rsid w:val="0078256A"/>
    <w:rsid w:val="00790BBC"/>
    <w:rsid w:val="00793B5B"/>
    <w:rsid w:val="007A3409"/>
    <w:rsid w:val="007A7D83"/>
    <w:rsid w:val="007B245B"/>
    <w:rsid w:val="007D77C2"/>
    <w:rsid w:val="007E704A"/>
    <w:rsid w:val="007F2286"/>
    <w:rsid w:val="007F4CE5"/>
    <w:rsid w:val="00804EE0"/>
    <w:rsid w:val="00817168"/>
    <w:rsid w:val="00832F6A"/>
    <w:rsid w:val="0083661F"/>
    <w:rsid w:val="008424D9"/>
    <w:rsid w:val="00873264"/>
    <w:rsid w:val="008836D5"/>
    <w:rsid w:val="00887652"/>
    <w:rsid w:val="00891A21"/>
    <w:rsid w:val="008A4D87"/>
    <w:rsid w:val="008A787C"/>
    <w:rsid w:val="008B011A"/>
    <w:rsid w:val="008B384B"/>
    <w:rsid w:val="008C2D58"/>
    <w:rsid w:val="008C41A6"/>
    <w:rsid w:val="008E3D2A"/>
    <w:rsid w:val="008E61FF"/>
    <w:rsid w:val="008F08FD"/>
    <w:rsid w:val="008F2374"/>
    <w:rsid w:val="008F5608"/>
    <w:rsid w:val="009039D6"/>
    <w:rsid w:val="00907533"/>
    <w:rsid w:val="00914E4B"/>
    <w:rsid w:val="009156A3"/>
    <w:rsid w:val="009567EF"/>
    <w:rsid w:val="0096694B"/>
    <w:rsid w:val="00975274"/>
    <w:rsid w:val="00981349"/>
    <w:rsid w:val="0098452D"/>
    <w:rsid w:val="00986D39"/>
    <w:rsid w:val="00994B56"/>
    <w:rsid w:val="00996743"/>
    <w:rsid w:val="009A5321"/>
    <w:rsid w:val="009C3665"/>
    <w:rsid w:val="009C4836"/>
    <w:rsid w:val="009C6697"/>
    <w:rsid w:val="009D5A9B"/>
    <w:rsid w:val="009E3D8E"/>
    <w:rsid w:val="009E3DB0"/>
    <w:rsid w:val="009F172D"/>
    <w:rsid w:val="009F70E6"/>
    <w:rsid w:val="00A04712"/>
    <w:rsid w:val="00A0485E"/>
    <w:rsid w:val="00A04886"/>
    <w:rsid w:val="00A1114F"/>
    <w:rsid w:val="00A1446C"/>
    <w:rsid w:val="00A17241"/>
    <w:rsid w:val="00A20793"/>
    <w:rsid w:val="00A237D9"/>
    <w:rsid w:val="00A426CF"/>
    <w:rsid w:val="00A44F77"/>
    <w:rsid w:val="00A520B2"/>
    <w:rsid w:val="00A61166"/>
    <w:rsid w:val="00A75DC9"/>
    <w:rsid w:val="00A929C7"/>
    <w:rsid w:val="00A95BD3"/>
    <w:rsid w:val="00AA351B"/>
    <w:rsid w:val="00AB21B0"/>
    <w:rsid w:val="00AC5CA0"/>
    <w:rsid w:val="00AD375F"/>
    <w:rsid w:val="00AD6003"/>
    <w:rsid w:val="00AE1BDD"/>
    <w:rsid w:val="00AE4EA6"/>
    <w:rsid w:val="00AE6DC8"/>
    <w:rsid w:val="00AF59A1"/>
    <w:rsid w:val="00B01097"/>
    <w:rsid w:val="00B0705E"/>
    <w:rsid w:val="00B07CEF"/>
    <w:rsid w:val="00B11E28"/>
    <w:rsid w:val="00B26101"/>
    <w:rsid w:val="00B52705"/>
    <w:rsid w:val="00B5290D"/>
    <w:rsid w:val="00B57DC3"/>
    <w:rsid w:val="00B8583D"/>
    <w:rsid w:val="00B91FA6"/>
    <w:rsid w:val="00B954CA"/>
    <w:rsid w:val="00BA5E76"/>
    <w:rsid w:val="00BA779B"/>
    <w:rsid w:val="00BB39F7"/>
    <w:rsid w:val="00BD1491"/>
    <w:rsid w:val="00BD3B84"/>
    <w:rsid w:val="00BF452F"/>
    <w:rsid w:val="00C02026"/>
    <w:rsid w:val="00C1271D"/>
    <w:rsid w:val="00C13B6F"/>
    <w:rsid w:val="00C17083"/>
    <w:rsid w:val="00C253C4"/>
    <w:rsid w:val="00C335B9"/>
    <w:rsid w:val="00C34BE3"/>
    <w:rsid w:val="00C47626"/>
    <w:rsid w:val="00C56C95"/>
    <w:rsid w:val="00C64034"/>
    <w:rsid w:val="00C65B4C"/>
    <w:rsid w:val="00C850DA"/>
    <w:rsid w:val="00CA271A"/>
    <w:rsid w:val="00CC1804"/>
    <w:rsid w:val="00CC3714"/>
    <w:rsid w:val="00CC7D3A"/>
    <w:rsid w:val="00CE2384"/>
    <w:rsid w:val="00CE75E1"/>
    <w:rsid w:val="00D00459"/>
    <w:rsid w:val="00D0441A"/>
    <w:rsid w:val="00D11046"/>
    <w:rsid w:val="00D12809"/>
    <w:rsid w:val="00D2458F"/>
    <w:rsid w:val="00D32270"/>
    <w:rsid w:val="00D328E3"/>
    <w:rsid w:val="00D37E19"/>
    <w:rsid w:val="00D41C36"/>
    <w:rsid w:val="00D4418F"/>
    <w:rsid w:val="00D51CC3"/>
    <w:rsid w:val="00D535B0"/>
    <w:rsid w:val="00D550F1"/>
    <w:rsid w:val="00D60258"/>
    <w:rsid w:val="00D648D7"/>
    <w:rsid w:val="00D76CB8"/>
    <w:rsid w:val="00D82186"/>
    <w:rsid w:val="00D83AB7"/>
    <w:rsid w:val="00D86074"/>
    <w:rsid w:val="00D91849"/>
    <w:rsid w:val="00D956FA"/>
    <w:rsid w:val="00DA1AA7"/>
    <w:rsid w:val="00DB5BD0"/>
    <w:rsid w:val="00DC4E4E"/>
    <w:rsid w:val="00DD4714"/>
    <w:rsid w:val="00DE56DB"/>
    <w:rsid w:val="00E02FEB"/>
    <w:rsid w:val="00E04904"/>
    <w:rsid w:val="00E13122"/>
    <w:rsid w:val="00E15040"/>
    <w:rsid w:val="00E22881"/>
    <w:rsid w:val="00E301E2"/>
    <w:rsid w:val="00E36146"/>
    <w:rsid w:val="00E7454A"/>
    <w:rsid w:val="00E7635C"/>
    <w:rsid w:val="00E80DF9"/>
    <w:rsid w:val="00E82248"/>
    <w:rsid w:val="00E84142"/>
    <w:rsid w:val="00E86BCE"/>
    <w:rsid w:val="00E91995"/>
    <w:rsid w:val="00E94F3E"/>
    <w:rsid w:val="00E95C77"/>
    <w:rsid w:val="00E9681A"/>
    <w:rsid w:val="00E96A25"/>
    <w:rsid w:val="00EB4B25"/>
    <w:rsid w:val="00EC0009"/>
    <w:rsid w:val="00ED5717"/>
    <w:rsid w:val="00EE36AF"/>
    <w:rsid w:val="00EF2209"/>
    <w:rsid w:val="00EF3551"/>
    <w:rsid w:val="00EF4CBD"/>
    <w:rsid w:val="00F050BE"/>
    <w:rsid w:val="00F0572B"/>
    <w:rsid w:val="00F244AB"/>
    <w:rsid w:val="00F24649"/>
    <w:rsid w:val="00F33DEF"/>
    <w:rsid w:val="00F475A6"/>
    <w:rsid w:val="00F65CE6"/>
    <w:rsid w:val="00F80147"/>
    <w:rsid w:val="00FA2F0E"/>
    <w:rsid w:val="00FC185A"/>
    <w:rsid w:val="00FC5272"/>
    <w:rsid w:val="00FC5768"/>
    <w:rsid w:val="00FC5AFB"/>
    <w:rsid w:val="00FD29BE"/>
    <w:rsid w:val="00FF0BD6"/>
    <w:rsid w:val="00FF0E70"/>
    <w:rsid w:val="00FF4711"/>
    <w:rsid w:val="00FF5856"/>
    <w:rsid w:val="00FF6CD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9BD7D18"/>
  <w15:chartTrackingRefBased/>
  <w15:docId w15:val="{DBF42B67-19C2-419A-B635-62228D8A1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BD6"/>
    <w:pPr>
      <w:spacing w:line="260" w:lineRule="atLeast"/>
      <w:jc w:val="both"/>
    </w:pPr>
    <w:rPr>
      <w:rFonts w:ascii="Palatino Linotype" w:hAnsi="Palatino Linotype"/>
      <w:noProof/>
      <w:color w:val="000000"/>
    </w:rPr>
  </w:style>
  <w:style w:type="paragraph" w:styleId="Heading1">
    <w:name w:val="heading 1"/>
    <w:basedOn w:val="Normal"/>
    <w:next w:val="Normal"/>
    <w:link w:val="Heading1Char"/>
    <w:qFormat/>
    <w:rsid w:val="00A0485E"/>
    <w:pPr>
      <w:keepNext/>
      <w:numPr>
        <w:numId w:val="7"/>
      </w:numPr>
      <w:spacing w:before="240" w:after="80" w:line="240" w:lineRule="auto"/>
      <w:jc w:val="center"/>
      <w:outlineLvl w:val="0"/>
    </w:pPr>
    <w:rPr>
      <w:rFonts w:ascii="Times New Roman" w:eastAsia="Times New Roman" w:hAnsi="Times New Roman"/>
      <w:smallCaps/>
      <w:noProof w:val="0"/>
      <w:color w:val="auto"/>
      <w:kern w:val="28"/>
      <w:lang w:val="x-none" w:eastAsia="x-none"/>
    </w:rPr>
  </w:style>
  <w:style w:type="paragraph" w:styleId="Heading2">
    <w:name w:val="heading 2"/>
    <w:basedOn w:val="Normal"/>
    <w:next w:val="Normal"/>
    <w:link w:val="Heading2Char"/>
    <w:qFormat/>
    <w:rsid w:val="00A0485E"/>
    <w:pPr>
      <w:keepNext/>
      <w:numPr>
        <w:ilvl w:val="1"/>
        <w:numId w:val="7"/>
      </w:numPr>
      <w:spacing w:before="120" w:after="60" w:line="240" w:lineRule="auto"/>
      <w:jc w:val="left"/>
      <w:outlineLvl w:val="1"/>
    </w:pPr>
    <w:rPr>
      <w:rFonts w:ascii="Times New Roman" w:eastAsia="Times New Roman" w:hAnsi="Times New Roman"/>
      <w:i/>
      <w:iCs/>
      <w:noProof w:val="0"/>
      <w:color w:val="auto"/>
      <w:lang w:val="x-none" w:eastAsia="x-none"/>
    </w:rPr>
  </w:style>
  <w:style w:type="paragraph" w:styleId="Heading3">
    <w:name w:val="heading 3"/>
    <w:basedOn w:val="Normal"/>
    <w:next w:val="Normal"/>
    <w:link w:val="Heading3Char"/>
    <w:qFormat/>
    <w:rsid w:val="00A0485E"/>
    <w:pPr>
      <w:keepNext/>
      <w:numPr>
        <w:ilvl w:val="2"/>
        <w:numId w:val="7"/>
      </w:numPr>
      <w:spacing w:line="240" w:lineRule="auto"/>
      <w:jc w:val="left"/>
      <w:outlineLvl w:val="2"/>
    </w:pPr>
    <w:rPr>
      <w:rFonts w:ascii="Times New Roman" w:eastAsia="Times New Roman" w:hAnsi="Times New Roman"/>
      <w:i/>
      <w:iCs/>
      <w:noProof w:val="0"/>
      <w:color w:val="auto"/>
      <w:lang w:eastAsia="en-US"/>
    </w:rPr>
  </w:style>
  <w:style w:type="paragraph" w:styleId="Heading4">
    <w:name w:val="heading 4"/>
    <w:basedOn w:val="Normal"/>
    <w:next w:val="Normal"/>
    <w:link w:val="Heading4Char"/>
    <w:qFormat/>
    <w:rsid w:val="00A0485E"/>
    <w:pPr>
      <w:keepNext/>
      <w:numPr>
        <w:ilvl w:val="3"/>
        <w:numId w:val="7"/>
      </w:numPr>
      <w:spacing w:before="240" w:after="60" w:line="240" w:lineRule="auto"/>
      <w:jc w:val="left"/>
      <w:outlineLvl w:val="3"/>
    </w:pPr>
    <w:rPr>
      <w:rFonts w:ascii="Times New Roman" w:eastAsia="Times New Roman" w:hAnsi="Times New Roman"/>
      <w:i/>
      <w:iCs/>
      <w:noProof w:val="0"/>
      <w:color w:val="auto"/>
      <w:sz w:val="18"/>
      <w:szCs w:val="18"/>
      <w:lang w:eastAsia="en-US"/>
    </w:rPr>
  </w:style>
  <w:style w:type="paragraph" w:styleId="Heading5">
    <w:name w:val="heading 5"/>
    <w:basedOn w:val="Normal"/>
    <w:next w:val="Normal"/>
    <w:link w:val="Heading5Char"/>
    <w:qFormat/>
    <w:rsid w:val="00A0485E"/>
    <w:pPr>
      <w:numPr>
        <w:ilvl w:val="4"/>
        <w:numId w:val="7"/>
      </w:numPr>
      <w:spacing w:before="240" w:after="60" w:line="240" w:lineRule="auto"/>
      <w:jc w:val="left"/>
      <w:outlineLvl w:val="4"/>
    </w:pPr>
    <w:rPr>
      <w:rFonts w:ascii="Times New Roman" w:eastAsia="Times New Roman" w:hAnsi="Times New Roman"/>
      <w:noProof w:val="0"/>
      <w:color w:val="auto"/>
      <w:sz w:val="18"/>
      <w:szCs w:val="18"/>
      <w:lang w:eastAsia="en-US"/>
    </w:rPr>
  </w:style>
  <w:style w:type="paragraph" w:styleId="Heading6">
    <w:name w:val="heading 6"/>
    <w:basedOn w:val="Normal"/>
    <w:next w:val="Normal"/>
    <w:link w:val="Heading6Char"/>
    <w:qFormat/>
    <w:rsid w:val="00A0485E"/>
    <w:pPr>
      <w:numPr>
        <w:ilvl w:val="5"/>
        <w:numId w:val="7"/>
      </w:numPr>
      <w:spacing w:before="240" w:after="60" w:line="240" w:lineRule="auto"/>
      <w:jc w:val="left"/>
      <w:outlineLvl w:val="5"/>
    </w:pPr>
    <w:rPr>
      <w:rFonts w:ascii="Times New Roman" w:eastAsia="Times New Roman" w:hAnsi="Times New Roman"/>
      <w:i/>
      <w:iCs/>
      <w:noProof w:val="0"/>
      <w:color w:val="auto"/>
      <w:sz w:val="16"/>
      <w:szCs w:val="16"/>
      <w:lang w:eastAsia="en-US"/>
    </w:rPr>
  </w:style>
  <w:style w:type="paragraph" w:styleId="Heading7">
    <w:name w:val="heading 7"/>
    <w:basedOn w:val="Normal"/>
    <w:next w:val="Normal"/>
    <w:link w:val="Heading7Char"/>
    <w:qFormat/>
    <w:rsid w:val="00A0485E"/>
    <w:pPr>
      <w:numPr>
        <w:ilvl w:val="6"/>
        <w:numId w:val="7"/>
      </w:numPr>
      <w:spacing w:before="240" w:after="60" w:line="240" w:lineRule="auto"/>
      <w:jc w:val="left"/>
      <w:outlineLvl w:val="6"/>
    </w:pPr>
    <w:rPr>
      <w:rFonts w:ascii="Times New Roman" w:eastAsia="Times New Roman" w:hAnsi="Times New Roman"/>
      <w:noProof w:val="0"/>
      <w:color w:val="auto"/>
      <w:sz w:val="16"/>
      <w:szCs w:val="16"/>
      <w:lang w:eastAsia="en-US"/>
    </w:rPr>
  </w:style>
  <w:style w:type="paragraph" w:styleId="Heading8">
    <w:name w:val="heading 8"/>
    <w:basedOn w:val="Normal"/>
    <w:next w:val="Normal"/>
    <w:link w:val="Heading8Char"/>
    <w:qFormat/>
    <w:rsid w:val="00A0485E"/>
    <w:pPr>
      <w:numPr>
        <w:ilvl w:val="7"/>
        <w:numId w:val="7"/>
      </w:numPr>
      <w:spacing w:before="240" w:after="60" w:line="240" w:lineRule="auto"/>
      <w:jc w:val="left"/>
      <w:outlineLvl w:val="7"/>
    </w:pPr>
    <w:rPr>
      <w:rFonts w:ascii="Times New Roman" w:eastAsia="Times New Roman" w:hAnsi="Times New Roman"/>
      <w:i/>
      <w:iCs/>
      <w:noProof w:val="0"/>
      <w:color w:val="auto"/>
      <w:sz w:val="16"/>
      <w:szCs w:val="16"/>
      <w:lang w:eastAsia="en-US"/>
    </w:rPr>
  </w:style>
  <w:style w:type="paragraph" w:styleId="Heading9">
    <w:name w:val="heading 9"/>
    <w:basedOn w:val="Normal"/>
    <w:next w:val="Normal"/>
    <w:link w:val="Heading9Char"/>
    <w:qFormat/>
    <w:rsid w:val="00A0485E"/>
    <w:pPr>
      <w:numPr>
        <w:ilvl w:val="8"/>
        <w:numId w:val="7"/>
      </w:numPr>
      <w:spacing w:before="240" w:after="60" w:line="240" w:lineRule="auto"/>
      <w:jc w:val="left"/>
      <w:outlineLvl w:val="8"/>
    </w:pPr>
    <w:rPr>
      <w:rFonts w:ascii="Times New Roman" w:eastAsia="Times New Roman" w:hAnsi="Times New Roman"/>
      <w:noProof w:val="0"/>
      <w:color w:val="auto"/>
      <w:sz w:val="16"/>
      <w:szCs w:val="16"/>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11articletype">
    <w:name w:val="MDPI_1.1_article_type"/>
    <w:next w:val="Normal"/>
    <w:qFormat/>
    <w:rsid w:val="00FF0BD6"/>
    <w:pPr>
      <w:adjustRightInd w:val="0"/>
      <w:snapToGrid w:val="0"/>
      <w:spacing w:before="240"/>
    </w:pPr>
    <w:rPr>
      <w:rFonts w:ascii="Palatino Linotype" w:eastAsia="Times New Roman" w:hAnsi="Palatino Linotype"/>
      <w:i/>
      <w:snapToGrid w:val="0"/>
      <w:color w:val="000000"/>
      <w:szCs w:val="22"/>
      <w:lang w:eastAsia="de-DE" w:bidi="en-US"/>
    </w:rPr>
  </w:style>
  <w:style w:type="paragraph" w:customStyle="1" w:styleId="MDPI12title">
    <w:name w:val="MDPI_1.2_title"/>
    <w:next w:val="Normal"/>
    <w:qFormat/>
    <w:rsid w:val="00FF0BD6"/>
    <w:pPr>
      <w:adjustRightInd w:val="0"/>
      <w:snapToGrid w:val="0"/>
      <w:spacing w:after="240" w:line="240" w:lineRule="atLeast"/>
    </w:pPr>
    <w:rPr>
      <w:rFonts w:ascii="Palatino Linotype" w:eastAsia="Times New Roman" w:hAnsi="Palatino Linotype"/>
      <w:b/>
      <w:snapToGrid w:val="0"/>
      <w:color w:val="000000"/>
      <w:sz w:val="36"/>
      <w:lang w:eastAsia="de-DE" w:bidi="en-US"/>
    </w:rPr>
  </w:style>
  <w:style w:type="paragraph" w:customStyle="1" w:styleId="MDPI13authornames">
    <w:name w:val="MDPI_1.3_authornames"/>
    <w:next w:val="Normal"/>
    <w:qFormat/>
    <w:rsid w:val="00FF0BD6"/>
    <w:pPr>
      <w:adjustRightInd w:val="0"/>
      <w:snapToGrid w:val="0"/>
      <w:spacing w:after="360" w:line="260" w:lineRule="atLeast"/>
    </w:pPr>
    <w:rPr>
      <w:rFonts w:ascii="Palatino Linotype" w:eastAsia="Times New Roman" w:hAnsi="Palatino Linotype"/>
      <w:b/>
      <w:color w:val="000000"/>
      <w:szCs w:val="22"/>
      <w:lang w:eastAsia="de-DE" w:bidi="en-US"/>
    </w:rPr>
  </w:style>
  <w:style w:type="paragraph" w:customStyle="1" w:styleId="MDPI14history">
    <w:name w:val="MDPI_1.4_history"/>
    <w:basedOn w:val="Normal"/>
    <w:next w:val="Normal"/>
    <w:qFormat/>
    <w:rsid w:val="00FF0BD6"/>
    <w:pPr>
      <w:adjustRightInd w:val="0"/>
      <w:snapToGrid w:val="0"/>
      <w:spacing w:line="240" w:lineRule="atLeast"/>
      <w:ind w:right="113"/>
      <w:jc w:val="left"/>
    </w:pPr>
    <w:rPr>
      <w:rFonts w:eastAsia="Times New Roman"/>
      <w:noProof w:val="0"/>
      <w:sz w:val="14"/>
      <w:lang w:eastAsia="de-DE" w:bidi="en-US"/>
    </w:rPr>
  </w:style>
  <w:style w:type="paragraph" w:customStyle="1" w:styleId="MDPI16affiliation">
    <w:name w:val="MDPI_1.6_affiliation"/>
    <w:qFormat/>
    <w:rsid w:val="00FF0BD6"/>
    <w:pPr>
      <w:adjustRightInd w:val="0"/>
      <w:snapToGrid w:val="0"/>
      <w:spacing w:line="200" w:lineRule="atLeast"/>
      <w:ind w:left="2806" w:hanging="198"/>
    </w:pPr>
    <w:rPr>
      <w:rFonts w:ascii="Palatino Linotype" w:eastAsia="Times New Roman" w:hAnsi="Palatino Linotype"/>
      <w:color w:val="000000"/>
      <w:sz w:val="16"/>
      <w:szCs w:val="18"/>
      <w:lang w:eastAsia="de-DE" w:bidi="en-US"/>
    </w:rPr>
  </w:style>
  <w:style w:type="paragraph" w:customStyle="1" w:styleId="MDPI17abstract">
    <w:name w:val="MDPI_1.7_abstract"/>
    <w:next w:val="Normal"/>
    <w:qFormat/>
    <w:rsid w:val="00FF0BD6"/>
    <w:pPr>
      <w:adjustRightInd w:val="0"/>
      <w:snapToGrid w:val="0"/>
      <w:spacing w:before="240" w:line="260" w:lineRule="atLeast"/>
      <w:ind w:left="2608"/>
      <w:jc w:val="both"/>
    </w:pPr>
    <w:rPr>
      <w:rFonts w:ascii="Palatino Linotype" w:eastAsia="Times New Roman" w:hAnsi="Palatino Linotype"/>
      <w:color w:val="000000"/>
      <w:sz w:val="18"/>
      <w:szCs w:val="22"/>
      <w:lang w:eastAsia="de-DE" w:bidi="en-US"/>
    </w:rPr>
  </w:style>
  <w:style w:type="paragraph" w:customStyle="1" w:styleId="MDPI18keywords">
    <w:name w:val="MDPI_1.8_keywords"/>
    <w:next w:val="Normal"/>
    <w:qFormat/>
    <w:rsid w:val="00FF0BD6"/>
    <w:pPr>
      <w:adjustRightInd w:val="0"/>
      <w:snapToGrid w:val="0"/>
      <w:spacing w:before="240" w:line="260" w:lineRule="atLeast"/>
      <w:ind w:left="2608"/>
      <w:jc w:val="both"/>
    </w:pPr>
    <w:rPr>
      <w:rFonts w:ascii="Palatino Linotype" w:eastAsia="Times New Roman" w:hAnsi="Palatino Linotype"/>
      <w:snapToGrid w:val="0"/>
      <w:color w:val="000000"/>
      <w:sz w:val="18"/>
      <w:szCs w:val="22"/>
      <w:lang w:eastAsia="de-DE" w:bidi="en-US"/>
    </w:rPr>
  </w:style>
  <w:style w:type="paragraph" w:customStyle="1" w:styleId="MDPI19line">
    <w:name w:val="MDPI_1.9_line"/>
    <w:qFormat/>
    <w:rsid w:val="00FF0BD6"/>
    <w:pPr>
      <w:pBdr>
        <w:bottom w:val="single" w:sz="6" w:space="1" w:color="auto"/>
      </w:pBdr>
      <w:adjustRightInd w:val="0"/>
      <w:snapToGrid w:val="0"/>
      <w:spacing w:after="480" w:line="260" w:lineRule="atLeast"/>
      <w:ind w:left="2608"/>
      <w:jc w:val="both"/>
    </w:pPr>
    <w:rPr>
      <w:rFonts w:ascii="Palatino Linotype" w:eastAsia="Times New Roman" w:hAnsi="Palatino Linotype" w:cs="Cordia New"/>
      <w:color w:val="000000"/>
      <w:szCs w:val="24"/>
      <w:lang w:eastAsia="de-DE" w:bidi="en-US"/>
    </w:rPr>
  </w:style>
  <w:style w:type="paragraph" w:styleId="Header">
    <w:name w:val="header"/>
    <w:basedOn w:val="Normal"/>
    <w:link w:val="HeaderChar"/>
    <w:uiPriority w:val="99"/>
    <w:rsid w:val="00FF0BD6"/>
    <w:pPr>
      <w:pBdr>
        <w:bottom w:val="single" w:sz="6" w:space="1" w:color="auto"/>
      </w:pBdr>
      <w:tabs>
        <w:tab w:val="center" w:pos="4153"/>
        <w:tab w:val="right" w:pos="8306"/>
      </w:tabs>
      <w:snapToGrid w:val="0"/>
      <w:spacing w:line="240" w:lineRule="atLeast"/>
      <w:jc w:val="center"/>
    </w:pPr>
    <w:rPr>
      <w:szCs w:val="18"/>
    </w:rPr>
  </w:style>
  <w:style w:type="character" w:customStyle="1" w:styleId="HeaderChar">
    <w:name w:val="Header Char"/>
    <w:link w:val="Header"/>
    <w:uiPriority w:val="99"/>
    <w:rsid w:val="00FF0BD6"/>
    <w:rPr>
      <w:rFonts w:ascii="Palatino Linotype" w:hAnsi="Palatino Linotype"/>
      <w:noProof/>
      <w:color w:val="000000"/>
      <w:szCs w:val="18"/>
    </w:rPr>
  </w:style>
  <w:style w:type="paragraph" w:customStyle="1" w:styleId="MDPIheaderjournallogo">
    <w:name w:val="MDPI_header_journal_logo"/>
    <w:qFormat/>
    <w:rsid w:val="00FF0BD6"/>
    <w:pPr>
      <w:adjustRightInd w:val="0"/>
      <w:snapToGrid w:val="0"/>
      <w:spacing w:line="260" w:lineRule="atLeast"/>
      <w:jc w:val="both"/>
    </w:pPr>
    <w:rPr>
      <w:rFonts w:ascii="Palatino Linotype" w:eastAsia="Times New Roman" w:hAnsi="Palatino Linotype"/>
      <w:i/>
      <w:color w:val="000000"/>
      <w:sz w:val="24"/>
      <w:szCs w:val="22"/>
      <w:lang w:eastAsia="de-CH"/>
    </w:rPr>
  </w:style>
  <w:style w:type="paragraph" w:customStyle="1" w:styleId="MDPI32textnoindent">
    <w:name w:val="MDPI_3.2_text_no_indent"/>
    <w:basedOn w:val="MDPI31text"/>
    <w:qFormat/>
    <w:rsid w:val="00FF0BD6"/>
    <w:pPr>
      <w:ind w:firstLine="0"/>
    </w:pPr>
  </w:style>
  <w:style w:type="paragraph" w:customStyle="1" w:styleId="MDPI31text">
    <w:name w:val="MDPI_3.1_text"/>
    <w:qFormat/>
    <w:rsid w:val="006303B8"/>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paragraph" w:customStyle="1" w:styleId="MDPI33textspaceafter">
    <w:name w:val="MDPI_3.3_text_space_after"/>
    <w:qFormat/>
    <w:rsid w:val="00FF0BD6"/>
    <w:pPr>
      <w:adjustRightInd w:val="0"/>
      <w:snapToGrid w:val="0"/>
      <w:spacing w:after="24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5textbeforelist">
    <w:name w:val="MDPI_3.5_text_before_list"/>
    <w:qFormat/>
    <w:rsid w:val="00FF0BD6"/>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paragraph" w:customStyle="1" w:styleId="MDPI36textafterlist">
    <w:name w:val="MDPI_3.6_text_after_list"/>
    <w:qFormat/>
    <w:rsid w:val="00FF0BD6"/>
    <w:pPr>
      <w:adjustRightInd w:val="0"/>
      <w:snapToGrid w:val="0"/>
      <w:spacing w:before="12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7itemize">
    <w:name w:val="MDPI_3.7_itemize"/>
    <w:qFormat/>
    <w:rsid w:val="00527EA5"/>
    <w:pPr>
      <w:numPr>
        <w:numId w:val="4"/>
      </w:numPr>
      <w:adjustRightInd w:val="0"/>
      <w:snapToGrid w:val="0"/>
      <w:spacing w:line="228" w:lineRule="auto"/>
      <w:jc w:val="both"/>
    </w:pPr>
    <w:rPr>
      <w:rFonts w:ascii="Palatino Linotype" w:eastAsia="Times New Roman" w:hAnsi="Palatino Linotype"/>
      <w:color w:val="000000"/>
      <w:szCs w:val="22"/>
      <w:lang w:eastAsia="de-DE" w:bidi="en-US"/>
    </w:rPr>
  </w:style>
  <w:style w:type="paragraph" w:customStyle="1" w:styleId="MDPI38bullet">
    <w:name w:val="MDPI_3.8_bullet"/>
    <w:qFormat/>
    <w:rsid w:val="00527EA5"/>
    <w:pPr>
      <w:numPr>
        <w:numId w:val="2"/>
      </w:numPr>
      <w:adjustRightInd w:val="0"/>
      <w:snapToGrid w:val="0"/>
      <w:spacing w:line="228" w:lineRule="auto"/>
      <w:jc w:val="both"/>
    </w:pPr>
    <w:rPr>
      <w:rFonts w:ascii="Palatino Linotype" w:eastAsia="Times New Roman" w:hAnsi="Palatino Linotype"/>
      <w:color w:val="000000"/>
      <w:szCs w:val="22"/>
      <w:lang w:eastAsia="de-DE" w:bidi="en-US"/>
    </w:rPr>
  </w:style>
  <w:style w:type="paragraph" w:customStyle="1" w:styleId="MDPI39equation">
    <w:name w:val="MDPI_3.9_equation"/>
    <w:qFormat/>
    <w:rsid w:val="00FF0BD6"/>
    <w:pPr>
      <w:adjustRightInd w:val="0"/>
      <w:snapToGrid w:val="0"/>
      <w:spacing w:before="120" w:after="120" w:line="260" w:lineRule="atLeast"/>
      <w:ind w:left="709"/>
      <w:jc w:val="center"/>
    </w:pPr>
    <w:rPr>
      <w:rFonts w:ascii="Palatino Linotype" w:eastAsia="Times New Roman" w:hAnsi="Palatino Linotype"/>
      <w:snapToGrid w:val="0"/>
      <w:color w:val="000000"/>
      <w:szCs w:val="22"/>
      <w:lang w:eastAsia="de-DE" w:bidi="en-US"/>
    </w:rPr>
  </w:style>
  <w:style w:type="paragraph" w:customStyle="1" w:styleId="MDPI3aequationnumber">
    <w:name w:val="MDPI_3.a_equation_number"/>
    <w:qFormat/>
    <w:rsid w:val="00FF0BD6"/>
    <w:pPr>
      <w:spacing w:before="120" w:after="120"/>
      <w:jc w:val="right"/>
    </w:pPr>
    <w:rPr>
      <w:rFonts w:ascii="Palatino Linotype" w:eastAsia="Times New Roman" w:hAnsi="Palatino Linotype"/>
      <w:snapToGrid w:val="0"/>
      <w:color w:val="000000"/>
      <w:szCs w:val="22"/>
      <w:lang w:eastAsia="de-DE" w:bidi="en-US"/>
    </w:rPr>
  </w:style>
  <w:style w:type="paragraph" w:customStyle="1" w:styleId="MDPI41tablecaption">
    <w:name w:val="MDPI_4.1_table_caption"/>
    <w:qFormat/>
    <w:rsid w:val="00FF0BD6"/>
    <w:pPr>
      <w:adjustRightInd w:val="0"/>
      <w:snapToGrid w:val="0"/>
      <w:spacing w:before="240" w:after="120" w:line="228" w:lineRule="auto"/>
      <w:ind w:left="2608"/>
      <w:jc w:val="both"/>
    </w:pPr>
    <w:rPr>
      <w:rFonts w:ascii="Palatino Linotype" w:eastAsia="Times New Roman" w:hAnsi="Palatino Linotype" w:cs="Cordia New"/>
      <w:color w:val="000000"/>
      <w:sz w:val="18"/>
      <w:szCs w:val="22"/>
      <w:lang w:eastAsia="de-DE" w:bidi="en-US"/>
    </w:rPr>
  </w:style>
  <w:style w:type="paragraph" w:customStyle="1" w:styleId="MDPI42tablebody">
    <w:name w:val="MDPI_4.2_table_body"/>
    <w:qFormat/>
    <w:rsid w:val="00C56C95"/>
    <w:pPr>
      <w:adjustRightInd w:val="0"/>
      <w:snapToGrid w:val="0"/>
      <w:spacing w:line="260" w:lineRule="atLeast"/>
      <w:jc w:val="center"/>
    </w:pPr>
    <w:rPr>
      <w:rFonts w:ascii="Palatino Linotype" w:eastAsia="Times New Roman" w:hAnsi="Palatino Linotype"/>
      <w:snapToGrid w:val="0"/>
      <w:color w:val="000000"/>
      <w:lang w:eastAsia="de-DE" w:bidi="en-US"/>
    </w:rPr>
  </w:style>
  <w:style w:type="paragraph" w:customStyle="1" w:styleId="MDPI43tablefooter">
    <w:name w:val="MDPI_4.3_table_footer"/>
    <w:next w:val="MDPI31text"/>
    <w:qFormat/>
    <w:rsid w:val="00FF0BD6"/>
    <w:pPr>
      <w:adjustRightInd w:val="0"/>
      <w:snapToGrid w:val="0"/>
      <w:spacing w:line="228" w:lineRule="auto"/>
      <w:ind w:left="2608"/>
      <w:jc w:val="both"/>
    </w:pPr>
    <w:rPr>
      <w:rFonts w:ascii="Palatino Linotype" w:eastAsia="Times New Roman" w:hAnsi="Palatino Linotype" w:cs="Cordia New"/>
      <w:color w:val="000000"/>
      <w:sz w:val="18"/>
      <w:szCs w:val="22"/>
      <w:lang w:eastAsia="de-DE" w:bidi="en-US"/>
    </w:rPr>
  </w:style>
  <w:style w:type="paragraph" w:customStyle="1" w:styleId="MDPI51figurecaption">
    <w:name w:val="MDPI_5.1_figure_caption"/>
    <w:qFormat/>
    <w:rsid w:val="00FF0BD6"/>
    <w:pPr>
      <w:adjustRightInd w:val="0"/>
      <w:snapToGrid w:val="0"/>
      <w:spacing w:before="120" w:after="240" w:line="228" w:lineRule="auto"/>
      <w:ind w:left="2608"/>
      <w:jc w:val="both"/>
    </w:pPr>
    <w:rPr>
      <w:rFonts w:ascii="Palatino Linotype" w:eastAsia="Times New Roman" w:hAnsi="Palatino Linotype"/>
      <w:color w:val="000000"/>
      <w:sz w:val="18"/>
      <w:lang w:eastAsia="de-DE" w:bidi="en-US"/>
    </w:rPr>
  </w:style>
  <w:style w:type="paragraph" w:customStyle="1" w:styleId="MDPI52figure">
    <w:name w:val="MDPI_5.2_figure"/>
    <w:qFormat/>
    <w:rsid w:val="00FF0BD6"/>
    <w:pPr>
      <w:adjustRightInd w:val="0"/>
      <w:snapToGrid w:val="0"/>
      <w:spacing w:before="240" w:after="120"/>
      <w:jc w:val="center"/>
    </w:pPr>
    <w:rPr>
      <w:rFonts w:ascii="Palatino Linotype" w:eastAsia="Times New Roman" w:hAnsi="Palatino Linotype"/>
      <w:snapToGrid w:val="0"/>
      <w:color w:val="000000"/>
      <w:lang w:eastAsia="de-DE" w:bidi="en-US"/>
    </w:rPr>
  </w:style>
  <w:style w:type="paragraph" w:customStyle="1" w:styleId="MDPI23heading3">
    <w:name w:val="MDPI_2.3_heading3"/>
    <w:qFormat/>
    <w:rsid w:val="00FF0BD6"/>
    <w:pPr>
      <w:adjustRightInd w:val="0"/>
      <w:snapToGrid w:val="0"/>
      <w:spacing w:before="60" w:after="60" w:line="228" w:lineRule="auto"/>
      <w:ind w:left="2608"/>
      <w:outlineLvl w:val="2"/>
    </w:pPr>
    <w:rPr>
      <w:rFonts w:ascii="Palatino Linotype" w:eastAsia="Times New Roman" w:hAnsi="Palatino Linotype"/>
      <w:snapToGrid w:val="0"/>
      <w:color w:val="000000"/>
      <w:szCs w:val="22"/>
      <w:lang w:eastAsia="de-DE" w:bidi="en-US"/>
    </w:rPr>
  </w:style>
  <w:style w:type="paragraph" w:customStyle="1" w:styleId="MDPI21heading1">
    <w:name w:val="MDPI_2.1_heading1"/>
    <w:qFormat/>
    <w:rsid w:val="00FF0BD6"/>
    <w:pPr>
      <w:adjustRightInd w:val="0"/>
      <w:snapToGrid w:val="0"/>
      <w:spacing w:before="240" w:after="60" w:line="228" w:lineRule="auto"/>
      <w:ind w:left="2608"/>
      <w:outlineLvl w:val="0"/>
    </w:pPr>
    <w:rPr>
      <w:rFonts w:ascii="Palatino Linotype" w:eastAsia="Times New Roman" w:hAnsi="Palatino Linotype"/>
      <w:b/>
      <w:snapToGrid w:val="0"/>
      <w:color w:val="000000"/>
      <w:szCs w:val="22"/>
      <w:lang w:eastAsia="de-DE" w:bidi="en-US"/>
    </w:rPr>
  </w:style>
  <w:style w:type="paragraph" w:customStyle="1" w:styleId="MDPI22heading2">
    <w:name w:val="MDPI_2.2_heading2"/>
    <w:qFormat/>
    <w:rsid w:val="00FF0BD6"/>
    <w:pPr>
      <w:adjustRightInd w:val="0"/>
      <w:snapToGrid w:val="0"/>
      <w:spacing w:before="60" w:after="60" w:line="228" w:lineRule="auto"/>
      <w:ind w:left="2608"/>
      <w:outlineLvl w:val="1"/>
    </w:pPr>
    <w:rPr>
      <w:rFonts w:ascii="Palatino Linotype" w:eastAsia="Times New Roman" w:hAnsi="Palatino Linotype"/>
      <w:i/>
      <w:noProof/>
      <w:snapToGrid w:val="0"/>
      <w:color w:val="000000"/>
      <w:szCs w:val="22"/>
      <w:lang w:eastAsia="de-DE" w:bidi="en-US"/>
    </w:rPr>
  </w:style>
  <w:style w:type="paragraph" w:customStyle="1" w:styleId="MDPI71References">
    <w:name w:val="MDPI_7.1_References"/>
    <w:qFormat/>
    <w:rsid w:val="008F2374"/>
    <w:pPr>
      <w:numPr>
        <w:numId w:val="5"/>
      </w:numPr>
      <w:adjustRightInd w:val="0"/>
      <w:snapToGrid w:val="0"/>
      <w:spacing w:line="228" w:lineRule="auto"/>
      <w:jc w:val="both"/>
    </w:pPr>
    <w:rPr>
      <w:rFonts w:ascii="Palatino Linotype" w:eastAsia="Times New Roman" w:hAnsi="Palatino Linotype"/>
      <w:color w:val="000000"/>
      <w:sz w:val="18"/>
      <w:lang w:eastAsia="de-DE" w:bidi="en-US"/>
    </w:rPr>
  </w:style>
  <w:style w:type="paragraph" w:styleId="BalloonText">
    <w:name w:val="Balloon Text"/>
    <w:basedOn w:val="Normal"/>
    <w:link w:val="BalloonTextChar"/>
    <w:uiPriority w:val="99"/>
    <w:rsid w:val="00FF0BD6"/>
    <w:rPr>
      <w:rFonts w:cs="Tahoma"/>
      <w:szCs w:val="18"/>
    </w:rPr>
  </w:style>
  <w:style w:type="character" w:customStyle="1" w:styleId="BalloonTextChar">
    <w:name w:val="Balloon Text Char"/>
    <w:link w:val="BalloonText"/>
    <w:uiPriority w:val="99"/>
    <w:rsid w:val="00FF0BD6"/>
    <w:rPr>
      <w:rFonts w:ascii="Palatino Linotype" w:hAnsi="Palatino Linotype" w:cs="Tahoma"/>
      <w:noProof/>
      <w:color w:val="000000"/>
      <w:szCs w:val="18"/>
    </w:rPr>
  </w:style>
  <w:style w:type="character" w:styleId="LineNumber">
    <w:name w:val="line number"/>
    <w:uiPriority w:val="99"/>
    <w:rsid w:val="0057771E"/>
    <w:rPr>
      <w:rFonts w:ascii="Palatino Linotype" w:hAnsi="Palatino Linotype"/>
      <w:sz w:val="16"/>
    </w:rPr>
  </w:style>
  <w:style w:type="table" w:customStyle="1" w:styleId="MDPI41threelinetable">
    <w:name w:val="MDPI_4.1_three_line_table"/>
    <w:basedOn w:val="TableNormal"/>
    <w:uiPriority w:val="99"/>
    <w:rsid w:val="00FF0BD6"/>
    <w:pPr>
      <w:adjustRightInd w:val="0"/>
      <w:snapToGrid w:val="0"/>
      <w:jc w:val="center"/>
    </w:pPr>
    <w:rPr>
      <w:rFonts w:ascii="Palatino Linotype" w:hAnsi="Palatino Linotype"/>
      <w:color w:val="000000"/>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character" w:styleId="Hyperlink">
    <w:name w:val="Hyperlink"/>
    <w:rsid w:val="00FF0BD6"/>
    <w:rPr>
      <w:color w:val="0000FF"/>
      <w:u w:val="single"/>
    </w:rPr>
  </w:style>
  <w:style w:type="character" w:styleId="UnresolvedMention">
    <w:name w:val="Unresolved Mention"/>
    <w:uiPriority w:val="99"/>
    <w:semiHidden/>
    <w:unhideWhenUsed/>
    <w:rsid w:val="00B91FA6"/>
    <w:rPr>
      <w:color w:val="605E5C"/>
      <w:shd w:val="clear" w:color="auto" w:fill="E1DFDD"/>
    </w:rPr>
  </w:style>
  <w:style w:type="paragraph" w:styleId="Footer">
    <w:name w:val="footer"/>
    <w:basedOn w:val="Normal"/>
    <w:link w:val="FooterChar"/>
    <w:uiPriority w:val="99"/>
    <w:rsid w:val="00FF0BD6"/>
    <w:pPr>
      <w:tabs>
        <w:tab w:val="center" w:pos="4153"/>
        <w:tab w:val="right" w:pos="8306"/>
      </w:tabs>
      <w:snapToGrid w:val="0"/>
      <w:spacing w:line="240" w:lineRule="atLeast"/>
    </w:pPr>
    <w:rPr>
      <w:szCs w:val="18"/>
    </w:rPr>
  </w:style>
  <w:style w:type="character" w:customStyle="1" w:styleId="FooterChar">
    <w:name w:val="Footer Char"/>
    <w:link w:val="Footer"/>
    <w:uiPriority w:val="99"/>
    <w:rsid w:val="00FF0BD6"/>
    <w:rPr>
      <w:rFonts w:ascii="Palatino Linotype" w:hAnsi="Palatino Linotype"/>
      <w:noProof/>
      <w:color w:val="000000"/>
      <w:szCs w:val="18"/>
    </w:rPr>
  </w:style>
  <w:style w:type="table" w:styleId="TableGrid">
    <w:name w:val="Table Grid"/>
    <w:basedOn w:val="TableNormal"/>
    <w:uiPriority w:val="39"/>
    <w:rsid w:val="00FF0BD6"/>
    <w:pPr>
      <w:spacing w:line="260" w:lineRule="atLeast"/>
      <w:jc w:val="both"/>
    </w:pPr>
    <w:rPr>
      <w:rFonts w:ascii="Palatino Linotype" w:hAnsi="Palatino Linotype"/>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41236F"/>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MDPI34textspacebefore">
    <w:name w:val="MDPI_3.4_text_space_before"/>
    <w:qFormat/>
    <w:rsid w:val="00FF0BD6"/>
    <w:pPr>
      <w:adjustRightInd w:val="0"/>
      <w:snapToGrid w:val="0"/>
      <w:spacing w:before="24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81theorem">
    <w:name w:val="MDPI_8.1_theorem"/>
    <w:qFormat/>
    <w:rsid w:val="00FF0BD6"/>
    <w:pPr>
      <w:adjustRightInd w:val="0"/>
      <w:snapToGrid w:val="0"/>
      <w:spacing w:line="228" w:lineRule="auto"/>
      <w:ind w:left="2608"/>
      <w:jc w:val="both"/>
    </w:pPr>
    <w:rPr>
      <w:rFonts w:ascii="Palatino Linotype" w:eastAsia="Times New Roman" w:hAnsi="Palatino Linotype"/>
      <w:i/>
      <w:snapToGrid w:val="0"/>
      <w:color w:val="000000"/>
      <w:szCs w:val="22"/>
      <w:lang w:eastAsia="de-DE" w:bidi="en-US"/>
    </w:rPr>
  </w:style>
  <w:style w:type="paragraph" w:customStyle="1" w:styleId="MDPI82proof">
    <w:name w:val="MDPI_8.2_proof"/>
    <w:qFormat/>
    <w:rsid w:val="00FF0BD6"/>
    <w:pPr>
      <w:adjustRightInd w:val="0"/>
      <w:snapToGrid w:val="0"/>
      <w:spacing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61Citation">
    <w:name w:val="MDPI_6.1_Citation"/>
    <w:qFormat/>
    <w:rsid w:val="00FF0BD6"/>
    <w:pPr>
      <w:adjustRightInd w:val="0"/>
      <w:snapToGrid w:val="0"/>
      <w:spacing w:line="240" w:lineRule="atLeast"/>
      <w:ind w:right="113"/>
    </w:pPr>
    <w:rPr>
      <w:rFonts w:ascii="Palatino Linotype" w:hAnsi="Palatino Linotype" w:cs="Cordia New"/>
      <w:sz w:val="14"/>
      <w:szCs w:val="22"/>
    </w:rPr>
  </w:style>
  <w:style w:type="paragraph" w:customStyle="1" w:styleId="MDPI62BackMatter">
    <w:name w:val="MDPI_6.2_BackMatter"/>
    <w:qFormat/>
    <w:rsid w:val="00FF0BD6"/>
    <w:pPr>
      <w:adjustRightInd w:val="0"/>
      <w:snapToGrid w:val="0"/>
      <w:spacing w:after="120" w:line="228" w:lineRule="auto"/>
      <w:ind w:left="2608"/>
      <w:jc w:val="both"/>
    </w:pPr>
    <w:rPr>
      <w:rFonts w:ascii="Palatino Linotype" w:eastAsia="Times New Roman" w:hAnsi="Palatino Linotype"/>
      <w:snapToGrid w:val="0"/>
      <w:color w:val="000000"/>
      <w:sz w:val="18"/>
      <w:lang w:eastAsia="en-US" w:bidi="en-US"/>
    </w:rPr>
  </w:style>
  <w:style w:type="paragraph" w:customStyle="1" w:styleId="MDPI63Notes">
    <w:name w:val="MDPI_6.3_Notes"/>
    <w:qFormat/>
    <w:rsid w:val="00FF0BD6"/>
    <w:pPr>
      <w:adjustRightInd w:val="0"/>
      <w:snapToGrid w:val="0"/>
      <w:spacing w:before="240" w:line="228" w:lineRule="auto"/>
      <w:jc w:val="both"/>
    </w:pPr>
    <w:rPr>
      <w:rFonts w:ascii="Palatino Linotype" w:hAnsi="Palatino Linotype"/>
      <w:snapToGrid w:val="0"/>
      <w:color w:val="000000"/>
      <w:sz w:val="18"/>
      <w:lang w:eastAsia="en-US" w:bidi="en-US"/>
    </w:rPr>
  </w:style>
  <w:style w:type="paragraph" w:customStyle="1" w:styleId="MDPI15academiceditor">
    <w:name w:val="MDPI_1.5_academic_editor"/>
    <w:qFormat/>
    <w:rsid w:val="006F0403"/>
    <w:pPr>
      <w:adjustRightInd w:val="0"/>
      <w:snapToGrid w:val="0"/>
      <w:spacing w:before="120" w:line="240" w:lineRule="atLeast"/>
      <w:ind w:right="113"/>
    </w:pPr>
    <w:rPr>
      <w:rFonts w:ascii="Palatino Linotype" w:eastAsia="Times New Roman" w:hAnsi="Palatino Linotype"/>
      <w:color w:val="000000"/>
      <w:sz w:val="14"/>
      <w:szCs w:val="22"/>
      <w:lang w:eastAsia="de-DE" w:bidi="en-US"/>
    </w:rPr>
  </w:style>
  <w:style w:type="paragraph" w:customStyle="1" w:styleId="MDPI19classification">
    <w:name w:val="MDPI_1.9_classification"/>
    <w:qFormat/>
    <w:rsid w:val="00FF0BD6"/>
    <w:pPr>
      <w:spacing w:before="240" w:line="260" w:lineRule="atLeast"/>
      <w:ind w:left="113"/>
      <w:jc w:val="both"/>
    </w:pPr>
    <w:rPr>
      <w:rFonts w:ascii="Palatino Linotype" w:eastAsia="Times New Roman" w:hAnsi="Palatino Linotype"/>
      <w:b/>
      <w:color w:val="000000"/>
      <w:szCs w:val="22"/>
      <w:lang w:eastAsia="de-DE" w:bidi="en-US"/>
    </w:rPr>
  </w:style>
  <w:style w:type="paragraph" w:customStyle="1" w:styleId="MDPI411onetablecaption">
    <w:name w:val="MDPI_4.1.1_one_table_caption"/>
    <w:qFormat/>
    <w:rsid w:val="00FF0BD6"/>
    <w:pPr>
      <w:adjustRightInd w:val="0"/>
      <w:snapToGrid w:val="0"/>
      <w:spacing w:before="240" w:after="120" w:line="260" w:lineRule="atLeast"/>
      <w:jc w:val="center"/>
    </w:pPr>
    <w:rPr>
      <w:rFonts w:ascii="Palatino Linotype" w:hAnsi="Palatino Linotype" w:cs="Cordia New"/>
      <w:noProof/>
      <w:color w:val="000000"/>
      <w:sz w:val="18"/>
      <w:szCs w:val="22"/>
      <w:lang w:bidi="en-US"/>
    </w:rPr>
  </w:style>
  <w:style w:type="paragraph" w:customStyle="1" w:styleId="MDPI511onefigurecaption">
    <w:name w:val="MDPI_5.1.1_one_figure_caption"/>
    <w:qFormat/>
    <w:rsid w:val="00FF0BD6"/>
    <w:pPr>
      <w:adjustRightInd w:val="0"/>
      <w:snapToGrid w:val="0"/>
      <w:spacing w:before="240" w:after="120" w:line="260" w:lineRule="atLeast"/>
      <w:jc w:val="center"/>
    </w:pPr>
    <w:rPr>
      <w:rFonts w:ascii="Palatino Linotype" w:hAnsi="Palatino Linotype"/>
      <w:noProof/>
      <w:color w:val="000000"/>
      <w:sz w:val="18"/>
      <w:lang w:bidi="en-US"/>
    </w:rPr>
  </w:style>
  <w:style w:type="paragraph" w:customStyle="1" w:styleId="MDPI72Copyright">
    <w:name w:val="MDPI_7.2_Copyright"/>
    <w:qFormat/>
    <w:rsid w:val="00A1446C"/>
    <w:pPr>
      <w:adjustRightInd w:val="0"/>
      <w:snapToGrid w:val="0"/>
      <w:spacing w:before="60" w:line="240" w:lineRule="atLeast"/>
      <w:ind w:right="113"/>
      <w:jc w:val="both"/>
    </w:pPr>
    <w:rPr>
      <w:rFonts w:ascii="Palatino Linotype" w:eastAsia="Times New Roman" w:hAnsi="Palatino Linotype"/>
      <w:noProof/>
      <w:snapToGrid w:val="0"/>
      <w:color w:val="000000"/>
      <w:sz w:val="14"/>
      <w:lang w:val="en-GB" w:eastAsia="en-GB"/>
    </w:rPr>
  </w:style>
  <w:style w:type="paragraph" w:customStyle="1" w:styleId="MDPI73CopyrightImage">
    <w:name w:val="MDPI_7.3_CopyrightImage"/>
    <w:rsid w:val="00FF0BD6"/>
    <w:pPr>
      <w:adjustRightInd w:val="0"/>
      <w:snapToGrid w:val="0"/>
      <w:spacing w:after="100" w:line="260" w:lineRule="atLeast"/>
      <w:jc w:val="right"/>
    </w:pPr>
    <w:rPr>
      <w:rFonts w:ascii="Palatino Linotype" w:eastAsia="Times New Roman" w:hAnsi="Palatino Linotype"/>
      <w:color w:val="000000"/>
      <w:lang w:eastAsia="de-CH"/>
    </w:rPr>
  </w:style>
  <w:style w:type="paragraph" w:customStyle="1" w:styleId="MDPIequationFram">
    <w:name w:val="MDPI_equationFram"/>
    <w:qFormat/>
    <w:rsid w:val="00FF0BD6"/>
    <w:pPr>
      <w:adjustRightInd w:val="0"/>
      <w:snapToGrid w:val="0"/>
      <w:spacing w:before="120" w:after="120"/>
      <w:jc w:val="center"/>
    </w:pPr>
    <w:rPr>
      <w:rFonts w:ascii="Palatino Linotype" w:eastAsia="Times New Roman" w:hAnsi="Palatino Linotype"/>
      <w:snapToGrid w:val="0"/>
      <w:color w:val="000000"/>
      <w:szCs w:val="22"/>
      <w:lang w:eastAsia="de-DE" w:bidi="en-US"/>
    </w:rPr>
  </w:style>
  <w:style w:type="paragraph" w:customStyle="1" w:styleId="MDPIfooter">
    <w:name w:val="MDPI_footer"/>
    <w:qFormat/>
    <w:rsid w:val="00FF0BD6"/>
    <w:pPr>
      <w:adjustRightInd w:val="0"/>
      <w:snapToGrid w:val="0"/>
      <w:spacing w:before="120" w:line="260" w:lineRule="atLeast"/>
      <w:jc w:val="center"/>
    </w:pPr>
    <w:rPr>
      <w:rFonts w:ascii="Palatino Linotype" w:eastAsia="Times New Roman" w:hAnsi="Palatino Linotype"/>
      <w:color w:val="000000"/>
      <w:lang w:eastAsia="de-DE"/>
    </w:rPr>
  </w:style>
  <w:style w:type="paragraph" w:customStyle="1" w:styleId="MDPIfooterfirstpage">
    <w:name w:val="MDPI_footer_firstpage"/>
    <w:qFormat/>
    <w:rsid w:val="00FF0BD6"/>
    <w:pPr>
      <w:tabs>
        <w:tab w:val="right" w:pos="8845"/>
      </w:tabs>
      <w:spacing w:line="160" w:lineRule="exact"/>
    </w:pPr>
    <w:rPr>
      <w:rFonts w:ascii="Palatino Linotype" w:eastAsia="Times New Roman" w:hAnsi="Palatino Linotype"/>
      <w:color w:val="000000"/>
      <w:sz w:val="16"/>
      <w:lang w:eastAsia="de-DE"/>
    </w:rPr>
  </w:style>
  <w:style w:type="paragraph" w:customStyle="1" w:styleId="MDPIheader">
    <w:name w:val="MDPI_header"/>
    <w:qFormat/>
    <w:rsid w:val="00FF0BD6"/>
    <w:pPr>
      <w:adjustRightInd w:val="0"/>
      <w:snapToGrid w:val="0"/>
      <w:spacing w:after="240" w:line="260" w:lineRule="atLeast"/>
      <w:jc w:val="both"/>
    </w:pPr>
    <w:rPr>
      <w:rFonts w:ascii="Palatino Linotype" w:eastAsia="Times New Roman" w:hAnsi="Palatino Linotype"/>
      <w:iCs/>
      <w:color w:val="000000"/>
      <w:sz w:val="16"/>
      <w:lang w:eastAsia="de-DE"/>
    </w:rPr>
  </w:style>
  <w:style w:type="paragraph" w:customStyle="1" w:styleId="MDPIheadercitation">
    <w:name w:val="MDPI_header_citation"/>
    <w:rsid w:val="00FF0BD6"/>
    <w:pPr>
      <w:spacing w:after="240"/>
    </w:pPr>
    <w:rPr>
      <w:rFonts w:ascii="Palatino Linotype" w:eastAsia="Times New Roman" w:hAnsi="Palatino Linotype"/>
      <w:snapToGrid w:val="0"/>
      <w:color w:val="000000"/>
      <w:sz w:val="18"/>
      <w:lang w:eastAsia="de-DE" w:bidi="en-US"/>
    </w:rPr>
  </w:style>
  <w:style w:type="paragraph" w:customStyle="1" w:styleId="MDPIheadermdpilogo">
    <w:name w:val="MDPI_header_mdpi_logo"/>
    <w:qFormat/>
    <w:rsid w:val="00FF0BD6"/>
    <w:pPr>
      <w:adjustRightInd w:val="0"/>
      <w:snapToGrid w:val="0"/>
      <w:spacing w:line="260" w:lineRule="atLeast"/>
      <w:jc w:val="right"/>
    </w:pPr>
    <w:rPr>
      <w:rFonts w:ascii="Palatino Linotype" w:eastAsia="Times New Roman" w:hAnsi="Palatino Linotype"/>
      <w:color w:val="000000"/>
      <w:sz w:val="24"/>
      <w:szCs w:val="22"/>
      <w:lang w:eastAsia="de-CH"/>
    </w:rPr>
  </w:style>
  <w:style w:type="table" w:customStyle="1" w:styleId="MDPITable">
    <w:name w:val="MDPI_Table"/>
    <w:basedOn w:val="TableNormal"/>
    <w:uiPriority w:val="99"/>
    <w:rsid w:val="00FF0BD6"/>
    <w:rPr>
      <w:rFonts w:ascii="Palatino Linotype" w:hAnsi="Palatino Linotype"/>
      <w:color w:val="000000"/>
      <w:lang w:val="en-CA" w:eastAsia="en-US"/>
    </w:rPr>
    <w:tblPr>
      <w:tblCellMar>
        <w:left w:w="0" w:type="dxa"/>
        <w:right w:w="0" w:type="dxa"/>
      </w:tblCellMar>
    </w:tblPr>
  </w:style>
  <w:style w:type="paragraph" w:customStyle="1" w:styleId="MDPItext">
    <w:name w:val="MDPI_text"/>
    <w:qFormat/>
    <w:rsid w:val="00FF0BD6"/>
    <w:pPr>
      <w:spacing w:line="260" w:lineRule="atLeast"/>
      <w:ind w:left="425" w:right="425" w:firstLine="284"/>
      <w:jc w:val="both"/>
    </w:pPr>
    <w:rPr>
      <w:rFonts w:ascii="Times New Roman" w:eastAsia="Times New Roman" w:hAnsi="Times New Roman"/>
      <w:noProof/>
      <w:snapToGrid w:val="0"/>
      <w:color w:val="000000"/>
      <w:sz w:val="22"/>
      <w:szCs w:val="22"/>
      <w:lang w:eastAsia="de-DE" w:bidi="en-US"/>
    </w:rPr>
  </w:style>
  <w:style w:type="paragraph" w:customStyle="1" w:styleId="MDPItitle">
    <w:name w:val="MDPI_title"/>
    <w:qFormat/>
    <w:rsid w:val="00FF0BD6"/>
    <w:pPr>
      <w:adjustRightInd w:val="0"/>
      <w:snapToGrid w:val="0"/>
      <w:spacing w:after="240" w:line="260" w:lineRule="atLeast"/>
      <w:jc w:val="both"/>
    </w:pPr>
    <w:rPr>
      <w:rFonts w:ascii="Palatino Linotype" w:eastAsia="Times New Roman" w:hAnsi="Palatino Linotype"/>
      <w:b/>
      <w:snapToGrid w:val="0"/>
      <w:color w:val="000000"/>
      <w:sz w:val="36"/>
      <w:lang w:eastAsia="de-DE" w:bidi="en-US"/>
    </w:rPr>
  </w:style>
  <w:style w:type="character" w:customStyle="1" w:styleId="apple-converted-space">
    <w:name w:val="apple-converted-space"/>
    <w:rsid w:val="00FF0BD6"/>
  </w:style>
  <w:style w:type="paragraph" w:styleId="Bibliography">
    <w:name w:val="Bibliography"/>
    <w:basedOn w:val="Normal"/>
    <w:next w:val="Normal"/>
    <w:uiPriority w:val="37"/>
    <w:semiHidden/>
    <w:unhideWhenUsed/>
    <w:rsid w:val="00FF0BD6"/>
  </w:style>
  <w:style w:type="paragraph" w:styleId="BodyText">
    <w:name w:val="Body Text"/>
    <w:link w:val="BodyTextChar"/>
    <w:rsid w:val="00FF0BD6"/>
    <w:pPr>
      <w:spacing w:after="120" w:line="340" w:lineRule="atLeast"/>
      <w:jc w:val="both"/>
    </w:pPr>
    <w:rPr>
      <w:rFonts w:ascii="Palatino Linotype" w:hAnsi="Palatino Linotype"/>
      <w:color w:val="000000"/>
      <w:sz w:val="24"/>
      <w:lang w:eastAsia="de-DE"/>
    </w:rPr>
  </w:style>
  <w:style w:type="character" w:customStyle="1" w:styleId="BodyTextChar">
    <w:name w:val="Body Text Char"/>
    <w:link w:val="BodyText"/>
    <w:rsid w:val="00FF0BD6"/>
    <w:rPr>
      <w:rFonts w:ascii="Palatino Linotype" w:hAnsi="Palatino Linotype"/>
      <w:color w:val="000000"/>
      <w:sz w:val="24"/>
      <w:lang w:eastAsia="de-DE"/>
    </w:rPr>
  </w:style>
  <w:style w:type="character" w:styleId="CommentReference">
    <w:name w:val="annotation reference"/>
    <w:rsid w:val="00FF0BD6"/>
    <w:rPr>
      <w:sz w:val="21"/>
      <w:szCs w:val="21"/>
    </w:rPr>
  </w:style>
  <w:style w:type="paragraph" w:styleId="CommentText">
    <w:name w:val="annotation text"/>
    <w:basedOn w:val="Normal"/>
    <w:link w:val="CommentTextChar"/>
    <w:rsid w:val="00FF0BD6"/>
  </w:style>
  <w:style w:type="character" w:customStyle="1" w:styleId="CommentTextChar">
    <w:name w:val="Comment Text Char"/>
    <w:link w:val="CommentText"/>
    <w:rsid w:val="00FF0BD6"/>
    <w:rPr>
      <w:rFonts w:ascii="Palatino Linotype" w:hAnsi="Palatino Linotype"/>
      <w:noProof/>
      <w:color w:val="000000"/>
    </w:rPr>
  </w:style>
  <w:style w:type="paragraph" w:styleId="CommentSubject">
    <w:name w:val="annotation subject"/>
    <w:basedOn w:val="CommentText"/>
    <w:next w:val="CommentText"/>
    <w:link w:val="CommentSubjectChar"/>
    <w:rsid w:val="00FF0BD6"/>
    <w:rPr>
      <w:b/>
      <w:bCs/>
    </w:rPr>
  </w:style>
  <w:style w:type="character" w:customStyle="1" w:styleId="CommentSubjectChar">
    <w:name w:val="Comment Subject Char"/>
    <w:link w:val="CommentSubject"/>
    <w:rsid w:val="00FF0BD6"/>
    <w:rPr>
      <w:rFonts w:ascii="Palatino Linotype" w:hAnsi="Palatino Linotype"/>
      <w:b/>
      <w:bCs/>
      <w:noProof/>
      <w:color w:val="000000"/>
    </w:rPr>
  </w:style>
  <w:style w:type="character" w:styleId="EndnoteReference">
    <w:name w:val="endnote reference"/>
    <w:rsid w:val="00FF0BD6"/>
    <w:rPr>
      <w:vertAlign w:val="superscript"/>
    </w:rPr>
  </w:style>
  <w:style w:type="paragraph" w:styleId="EndnoteText">
    <w:name w:val="endnote text"/>
    <w:basedOn w:val="Normal"/>
    <w:link w:val="EndnoteTextChar"/>
    <w:semiHidden/>
    <w:unhideWhenUsed/>
    <w:rsid w:val="00FF0BD6"/>
    <w:pPr>
      <w:spacing w:line="240" w:lineRule="auto"/>
    </w:pPr>
  </w:style>
  <w:style w:type="character" w:customStyle="1" w:styleId="EndnoteTextChar">
    <w:name w:val="Endnote Text Char"/>
    <w:link w:val="EndnoteText"/>
    <w:semiHidden/>
    <w:rsid w:val="00FF0BD6"/>
    <w:rPr>
      <w:rFonts w:ascii="Palatino Linotype" w:hAnsi="Palatino Linotype"/>
      <w:noProof/>
      <w:color w:val="000000"/>
    </w:rPr>
  </w:style>
  <w:style w:type="character" w:styleId="FollowedHyperlink">
    <w:name w:val="FollowedHyperlink"/>
    <w:rsid w:val="00FF0BD6"/>
    <w:rPr>
      <w:color w:val="954F72"/>
      <w:u w:val="single"/>
    </w:rPr>
  </w:style>
  <w:style w:type="paragraph" w:styleId="FootnoteText">
    <w:name w:val="footnote text"/>
    <w:basedOn w:val="Normal"/>
    <w:link w:val="FootnoteTextChar"/>
    <w:semiHidden/>
    <w:unhideWhenUsed/>
    <w:rsid w:val="00FF0BD6"/>
    <w:pPr>
      <w:spacing w:line="240" w:lineRule="auto"/>
    </w:pPr>
  </w:style>
  <w:style w:type="character" w:customStyle="1" w:styleId="FootnoteTextChar">
    <w:name w:val="Footnote Text Char"/>
    <w:link w:val="FootnoteText"/>
    <w:semiHidden/>
    <w:rsid w:val="00FF0BD6"/>
    <w:rPr>
      <w:rFonts w:ascii="Palatino Linotype" w:hAnsi="Palatino Linotype"/>
      <w:noProof/>
      <w:color w:val="000000"/>
    </w:rPr>
  </w:style>
  <w:style w:type="paragraph" w:styleId="NormalWeb">
    <w:name w:val="Normal (Web)"/>
    <w:basedOn w:val="Normal"/>
    <w:uiPriority w:val="99"/>
    <w:rsid w:val="00FF0BD6"/>
    <w:rPr>
      <w:szCs w:val="24"/>
    </w:rPr>
  </w:style>
  <w:style w:type="paragraph" w:customStyle="1" w:styleId="MsoFootnoteText0">
    <w:name w:val="MsoFootnoteText"/>
    <w:basedOn w:val="NormalWeb"/>
    <w:qFormat/>
    <w:rsid w:val="00FF0BD6"/>
    <w:rPr>
      <w:rFonts w:ascii="Times New Roman" w:hAnsi="Times New Roman"/>
    </w:rPr>
  </w:style>
  <w:style w:type="character" w:styleId="PageNumber">
    <w:name w:val="page number"/>
    <w:rsid w:val="00FF0BD6"/>
  </w:style>
  <w:style w:type="character" w:styleId="PlaceholderText">
    <w:name w:val="Placeholder Text"/>
    <w:uiPriority w:val="99"/>
    <w:semiHidden/>
    <w:rsid w:val="00FF0BD6"/>
    <w:rPr>
      <w:color w:val="808080"/>
    </w:rPr>
  </w:style>
  <w:style w:type="paragraph" w:customStyle="1" w:styleId="MDPI71FootNotes">
    <w:name w:val="MDPI_7.1_FootNotes"/>
    <w:qFormat/>
    <w:rsid w:val="00981349"/>
    <w:pPr>
      <w:numPr>
        <w:numId w:val="3"/>
      </w:numPr>
      <w:adjustRightInd w:val="0"/>
      <w:snapToGrid w:val="0"/>
      <w:spacing w:line="228" w:lineRule="auto"/>
    </w:pPr>
    <w:rPr>
      <w:rFonts w:ascii="Palatino Linotype" w:eastAsiaTheme="minorEastAsia" w:hAnsi="Palatino Linotype"/>
      <w:noProof/>
      <w:color w:val="000000"/>
      <w:sz w:val="18"/>
    </w:rPr>
  </w:style>
  <w:style w:type="paragraph" w:styleId="ListParagraph">
    <w:name w:val="List Paragraph"/>
    <w:basedOn w:val="Normal"/>
    <w:uiPriority w:val="34"/>
    <w:qFormat/>
    <w:rsid w:val="00306657"/>
    <w:pPr>
      <w:spacing w:line="240" w:lineRule="auto"/>
      <w:ind w:left="720"/>
      <w:contextualSpacing/>
      <w:jc w:val="left"/>
    </w:pPr>
    <w:rPr>
      <w:rFonts w:asciiTheme="minorHAnsi" w:eastAsiaTheme="minorHAnsi" w:hAnsiTheme="minorHAnsi" w:cstheme="minorBidi"/>
      <w:noProof w:val="0"/>
      <w:color w:val="auto"/>
      <w:sz w:val="24"/>
      <w:szCs w:val="24"/>
      <w:lang w:eastAsia="en-US"/>
    </w:rPr>
  </w:style>
  <w:style w:type="paragraph" w:customStyle="1" w:styleId="PARA">
    <w:name w:val="PARA"/>
    <w:basedOn w:val="Normal"/>
    <w:rsid w:val="001E08A8"/>
    <w:pPr>
      <w:suppressAutoHyphens/>
      <w:autoSpaceDE w:val="0"/>
      <w:autoSpaceDN w:val="0"/>
      <w:adjustRightInd w:val="0"/>
      <w:spacing w:line="240" w:lineRule="exact"/>
    </w:pPr>
    <w:rPr>
      <w:rFonts w:ascii="Times New Roman" w:eastAsia="Times New Roman" w:hAnsi="Times New Roman" w:cs="TimesLTStd-Roman"/>
      <w:noProof w:val="0"/>
      <w:color w:val="auto"/>
      <w:spacing w:val="-2"/>
      <w:lang w:eastAsia="en-US"/>
    </w:rPr>
  </w:style>
  <w:style w:type="paragraph" w:customStyle="1" w:styleId="H1ListNoSpace">
    <w:name w:val="H1_List (No Space)"/>
    <w:basedOn w:val="Normal"/>
    <w:qFormat/>
    <w:rsid w:val="00A0485E"/>
    <w:pPr>
      <w:autoSpaceDE w:val="0"/>
      <w:autoSpaceDN w:val="0"/>
      <w:adjustRightInd w:val="0"/>
      <w:spacing w:line="240" w:lineRule="auto"/>
      <w:jc w:val="left"/>
    </w:pPr>
    <w:rPr>
      <w:rFonts w:ascii="Helvetica" w:eastAsia="Times New Roman" w:hAnsi="Helvetica" w:cs="FormataOTF-Bold"/>
      <w:b/>
      <w:bCs/>
      <w:noProof w:val="0"/>
      <w:color w:val="00629B"/>
      <w:sz w:val="18"/>
      <w:szCs w:val="18"/>
      <w:lang w:eastAsia="en-US"/>
    </w:rPr>
  </w:style>
  <w:style w:type="paragraph" w:customStyle="1" w:styleId="H2First">
    <w:name w:val="H2_First"/>
    <w:basedOn w:val="Normal"/>
    <w:qFormat/>
    <w:rsid w:val="00A0485E"/>
    <w:pPr>
      <w:autoSpaceDE w:val="0"/>
      <w:autoSpaceDN w:val="0"/>
      <w:adjustRightInd w:val="0"/>
      <w:spacing w:before="260" w:line="240" w:lineRule="auto"/>
      <w:jc w:val="left"/>
    </w:pPr>
    <w:rPr>
      <w:rFonts w:ascii="Helvetica" w:eastAsia="Times New Roman" w:hAnsi="Helvetica" w:cs="FormataOTFMdIt"/>
      <w:b/>
      <w:i/>
      <w:noProof w:val="0"/>
      <w:color w:val="58595B"/>
      <w:sz w:val="18"/>
      <w:szCs w:val="18"/>
      <w:lang w:eastAsia="en-US"/>
    </w:rPr>
  </w:style>
  <w:style w:type="character" w:customStyle="1" w:styleId="Heading1Char">
    <w:name w:val="Heading 1 Char"/>
    <w:basedOn w:val="DefaultParagraphFont"/>
    <w:link w:val="Heading1"/>
    <w:rsid w:val="00A0485E"/>
    <w:rPr>
      <w:rFonts w:ascii="Times New Roman" w:eastAsia="Times New Roman" w:hAnsi="Times New Roman"/>
      <w:smallCaps/>
      <w:kern w:val="28"/>
      <w:lang w:val="x-none" w:eastAsia="x-none"/>
    </w:rPr>
  </w:style>
  <w:style w:type="character" w:customStyle="1" w:styleId="Heading2Char">
    <w:name w:val="Heading 2 Char"/>
    <w:basedOn w:val="DefaultParagraphFont"/>
    <w:link w:val="Heading2"/>
    <w:rsid w:val="00A0485E"/>
    <w:rPr>
      <w:rFonts w:ascii="Times New Roman" w:eastAsia="Times New Roman" w:hAnsi="Times New Roman"/>
      <w:i/>
      <w:iCs/>
      <w:lang w:val="x-none" w:eastAsia="x-none"/>
    </w:rPr>
  </w:style>
  <w:style w:type="character" w:customStyle="1" w:styleId="Heading3Char">
    <w:name w:val="Heading 3 Char"/>
    <w:basedOn w:val="DefaultParagraphFont"/>
    <w:link w:val="Heading3"/>
    <w:rsid w:val="00A0485E"/>
    <w:rPr>
      <w:rFonts w:ascii="Times New Roman" w:eastAsia="Times New Roman" w:hAnsi="Times New Roman"/>
      <w:i/>
      <w:iCs/>
      <w:lang w:eastAsia="en-US"/>
    </w:rPr>
  </w:style>
  <w:style w:type="character" w:customStyle="1" w:styleId="Heading4Char">
    <w:name w:val="Heading 4 Char"/>
    <w:basedOn w:val="DefaultParagraphFont"/>
    <w:link w:val="Heading4"/>
    <w:rsid w:val="00A0485E"/>
    <w:rPr>
      <w:rFonts w:ascii="Times New Roman" w:eastAsia="Times New Roman" w:hAnsi="Times New Roman"/>
      <w:i/>
      <w:iCs/>
      <w:sz w:val="18"/>
      <w:szCs w:val="18"/>
      <w:lang w:eastAsia="en-US"/>
    </w:rPr>
  </w:style>
  <w:style w:type="character" w:customStyle="1" w:styleId="Heading5Char">
    <w:name w:val="Heading 5 Char"/>
    <w:basedOn w:val="DefaultParagraphFont"/>
    <w:link w:val="Heading5"/>
    <w:rsid w:val="00A0485E"/>
    <w:rPr>
      <w:rFonts w:ascii="Times New Roman" w:eastAsia="Times New Roman" w:hAnsi="Times New Roman"/>
      <w:sz w:val="18"/>
      <w:szCs w:val="18"/>
      <w:lang w:eastAsia="en-US"/>
    </w:rPr>
  </w:style>
  <w:style w:type="character" w:customStyle="1" w:styleId="Heading6Char">
    <w:name w:val="Heading 6 Char"/>
    <w:basedOn w:val="DefaultParagraphFont"/>
    <w:link w:val="Heading6"/>
    <w:rsid w:val="00A0485E"/>
    <w:rPr>
      <w:rFonts w:ascii="Times New Roman" w:eastAsia="Times New Roman" w:hAnsi="Times New Roman"/>
      <w:i/>
      <w:iCs/>
      <w:sz w:val="16"/>
      <w:szCs w:val="16"/>
      <w:lang w:eastAsia="en-US"/>
    </w:rPr>
  </w:style>
  <w:style w:type="character" w:customStyle="1" w:styleId="Heading7Char">
    <w:name w:val="Heading 7 Char"/>
    <w:basedOn w:val="DefaultParagraphFont"/>
    <w:link w:val="Heading7"/>
    <w:rsid w:val="00A0485E"/>
    <w:rPr>
      <w:rFonts w:ascii="Times New Roman" w:eastAsia="Times New Roman" w:hAnsi="Times New Roman"/>
      <w:sz w:val="16"/>
      <w:szCs w:val="16"/>
      <w:lang w:eastAsia="en-US"/>
    </w:rPr>
  </w:style>
  <w:style w:type="character" w:customStyle="1" w:styleId="Heading8Char">
    <w:name w:val="Heading 8 Char"/>
    <w:basedOn w:val="DefaultParagraphFont"/>
    <w:link w:val="Heading8"/>
    <w:rsid w:val="00A0485E"/>
    <w:rPr>
      <w:rFonts w:ascii="Times New Roman" w:eastAsia="Times New Roman" w:hAnsi="Times New Roman"/>
      <w:i/>
      <w:iCs/>
      <w:sz w:val="16"/>
      <w:szCs w:val="16"/>
      <w:lang w:eastAsia="en-US"/>
    </w:rPr>
  </w:style>
  <w:style w:type="character" w:customStyle="1" w:styleId="Heading9Char">
    <w:name w:val="Heading 9 Char"/>
    <w:basedOn w:val="DefaultParagraphFont"/>
    <w:link w:val="Heading9"/>
    <w:rsid w:val="00A0485E"/>
    <w:rPr>
      <w:rFonts w:ascii="Times New Roman" w:eastAsia="Times New Roman" w:hAnsi="Times New Roman"/>
      <w:sz w:val="16"/>
      <w:szCs w:val="16"/>
      <w:lang w:eastAsia="en-US"/>
    </w:rPr>
  </w:style>
  <w:style w:type="paragraph" w:customStyle="1" w:styleId="FigCaption">
    <w:name w:val="Fig Caption"/>
    <w:basedOn w:val="Normal"/>
    <w:rsid w:val="00A0485E"/>
    <w:pPr>
      <w:numPr>
        <w:numId w:val="9"/>
      </w:numPr>
      <w:autoSpaceDE w:val="0"/>
      <w:autoSpaceDN w:val="0"/>
      <w:adjustRightInd w:val="0"/>
      <w:spacing w:before="140" w:line="240" w:lineRule="auto"/>
      <w:jc w:val="left"/>
    </w:pPr>
    <w:rPr>
      <w:rFonts w:ascii="Helvetica" w:eastAsia="Times New Roman" w:hAnsi="Helvetica" w:cs="FormataOTF-Bold"/>
      <w:b/>
      <w:bCs/>
      <w:noProof w:val="0"/>
      <w:color w:val="auto"/>
      <w:sz w:val="14"/>
      <w:szCs w:val="14"/>
      <w:lang w:eastAsia="en-US"/>
    </w:rPr>
  </w:style>
  <w:style w:type="character" w:styleId="Strong">
    <w:name w:val="Strong"/>
    <w:basedOn w:val="DefaultParagraphFont"/>
    <w:uiPriority w:val="22"/>
    <w:qFormat/>
    <w:rsid w:val="00AD6003"/>
    <w:rPr>
      <w:b/>
      <w:bCs/>
    </w:rPr>
  </w:style>
  <w:style w:type="character" w:styleId="Emphasis">
    <w:name w:val="Emphasis"/>
    <w:basedOn w:val="DefaultParagraphFont"/>
    <w:uiPriority w:val="20"/>
    <w:qFormat/>
    <w:rsid w:val="00AD6003"/>
    <w:rPr>
      <w:i/>
      <w:iCs/>
    </w:rPr>
  </w:style>
  <w:style w:type="paragraph" w:styleId="Revision">
    <w:name w:val="Revision"/>
    <w:hidden/>
    <w:uiPriority w:val="99"/>
    <w:semiHidden/>
    <w:rsid w:val="002A5097"/>
    <w:rPr>
      <w:rFonts w:ascii="Palatino Linotype" w:hAnsi="Palatino Linotype"/>
      <w:noProof/>
      <w:color w:val="000000"/>
    </w:rPr>
  </w:style>
  <w:style w:type="paragraph" w:customStyle="1" w:styleId="Abstract">
    <w:name w:val="Abstract"/>
    <w:basedOn w:val="Normal"/>
    <w:link w:val="AbstractChar"/>
    <w:rsid w:val="007600FF"/>
    <w:pPr>
      <w:spacing w:after="340" w:line="240" w:lineRule="exact"/>
      <w:ind w:right="1380"/>
    </w:pPr>
    <w:rPr>
      <w:rFonts w:ascii="Times New Roman" w:eastAsia="Times New Roman" w:hAnsi="Times New Roman"/>
      <w:noProof w:val="0"/>
      <w:color w:val="auto"/>
      <w:lang w:eastAsia="en-US"/>
    </w:rPr>
  </w:style>
  <w:style w:type="character" w:customStyle="1" w:styleId="AbstractChar">
    <w:name w:val="Abstract Char"/>
    <w:link w:val="Abstract"/>
    <w:rsid w:val="007600FF"/>
    <w:rPr>
      <w:rFonts w:ascii="Times New Roman" w:eastAsia="Times New Roman" w:hAnsi="Times New Roman"/>
      <w:lang w:eastAsia="en-US"/>
    </w:rPr>
  </w:style>
  <w:style w:type="character" w:customStyle="1" w:styleId="H5CharChar">
    <w:name w:val="H5 Char Char"/>
    <w:link w:val="H5"/>
    <w:rsid w:val="007600FF"/>
    <w:rPr>
      <w:rFonts w:ascii="Helvetica" w:hAnsi="Helvetica"/>
      <w:b/>
      <w:color w:val="00629B"/>
      <w:lang w:eastAsia="en-US"/>
    </w:rPr>
  </w:style>
  <w:style w:type="paragraph" w:customStyle="1" w:styleId="H5">
    <w:name w:val="H5"/>
    <w:basedOn w:val="Abstract"/>
    <w:link w:val="H5CharChar"/>
    <w:rsid w:val="007600FF"/>
    <w:rPr>
      <w:rFonts w:ascii="Helvetica" w:eastAsia="SimSun" w:hAnsi="Helvetica"/>
      <w:b/>
      <w:color w:val="00629B"/>
    </w:rPr>
  </w:style>
  <w:style w:type="paragraph" w:customStyle="1" w:styleId="IT">
    <w:name w:val="IT"/>
    <w:basedOn w:val="Normal"/>
    <w:rsid w:val="00FC5272"/>
    <w:pPr>
      <w:autoSpaceDE w:val="0"/>
      <w:autoSpaceDN w:val="0"/>
      <w:adjustRightInd w:val="0"/>
      <w:spacing w:after="520" w:line="240" w:lineRule="auto"/>
      <w:ind w:right="1380"/>
      <w:jc w:val="left"/>
    </w:pPr>
    <w:rPr>
      <w:rFonts w:ascii="Times New Roman" w:eastAsia="Times New Roman" w:hAnsi="Times New Roman" w:cs="TimesLTStd-Roman"/>
      <w:noProof w:val="0"/>
      <w:color w:val="auto"/>
      <w:lang w:eastAsia="en-US"/>
    </w:rPr>
  </w:style>
  <w:style w:type="paragraph" w:customStyle="1" w:styleId="H1ListSpace">
    <w:name w:val="H1_List (Space)"/>
    <w:basedOn w:val="H1ListNoSpace"/>
    <w:rsid w:val="00117924"/>
    <w:pPr>
      <w:spacing w:before="240"/>
    </w:pPr>
    <w:rPr>
      <w:rFonts w:cs="Times New Roman"/>
      <w:szCs w:val="20"/>
    </w:rPr>
  </w:style>
  <w:style w:type="paragraph" w:styleId="Caption">
    <w:name w:val="caption"/>
    <w:basedOn w:val="Normal"/>
    <w:next w:val="Normal"/>
    <w:uiPriority w:val="35"/>
    <w:unhideWhenUsed/>
    <w:qFormat/>
    <w:rsid w:val="00203EAF"/>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42811">
      <w:bodyDiv w:val="1"/>
      <w:marLeft w:val="0"/>
      <w:marRight w:val="0"/>
      <w:marTop w:val="0"/>
      <w:marBottom w:val="0"/>
      <w:divBdr>
        <w:top w:val="none" w:sz="0" w:space="0" w:color="auto"/>
        <w:left w:val="none" w:sz="0" w:space="0" w:color="auto"/>
        <w:bottom w:val="none" w:sz="0" w:space="0" w:color="auto"/>
        <w:right w:val="none" w:sz="0" w:space="0" w:color="auto"/>
      </w:divBdr>
    </w:div>
    <w:div w:id="32271636">
      <w:bodyDiv w:val="1"/>
      <w:marLeft w:val="0"/>
      <w:marRight w:val="0"/>
      <w:marTop w:val="0"/>
      <w:marBottom w:val="0"/>
      <w:divBdr>
        <w:top w:val="none" w:sz="0" w:space="0" w:color="auto"/>
        <w:left w:val="none" w:sz="0" w:space="0" w:color="auto"/>
        <w:bottom w:val="none" w:sz="0" w:space="0" w:color="auto"/>
        <w:right w:val="none" w:sz="0" w:space="0" w:color="auto"/>
      </w:divBdr>
    </w:div>
    <w:div w:id="369574314">
      <w:bodyDiv w:val="1"/>
      <w:marLeft w:val="0"/>
      <w:marRight w:val="0"/>
      <w:marTop w:val="0"/>
      <w:marBottom w:val="0"/>
      <w:divBdr>
        <w:top w:val="none" w:sz="0" w:space="0" w:color="auto"/>
        <w:left w:val="none" w:sz="0" w:space="0" w:color="auto"/>
        <w:bottom w:val="none" w:sz="0" w:space="0" w:color="auto"/>
        <w:right w:val="none" w:sz="0" w:space="0" w:color="auto"/>
      </w:divBdr>
    </w:div>
    <w:div w:id="510872504">
      <w:bodyDiv w:val="1"/>
      <w:marLeft w:val="0"/>
      <w:marRight w:val="0"/>
      <w:marTop w:val="0"/>
      <w:marBottom w:val="0"/>
      <w:divBdr>
        <w:top w:val="none" w:sz="0" w:space="0" w:color="auto"/>
        <w:left w:val="none" w:sz="0" w:space="0" w:color="auto"/>
        <w:bottom w:val="none" w:sz="0" w:space="0" w:color="auto"/>
        <w:right w:val="none" w:sz="0" w:space="0" w:color="auto"/>
      </w:divBdr>
    </w:div>
    <w:div w:id="514736664">
      <w:bodyDiv w:val="1"/>
      <w:marLeft w:val="0"/>
      <w:marRight w:val="0"/>
      <w:marTop w:val="0"/>
      <w:marBottom w:val="0"/>
      <w:divBdr>
        <w:top w:val="none" w:sz="0" w:space="0" w:color="auto"/>
        <w:left w:val="none" w:sz="0" w:space="0" w:color="auto"/>
        <w:bottom w:val="none" w:sz="0" w:space="0" w:color="auto"/>
        <w:right w:val="none" w:sz="0" w:space="0" w:color="auto"/>
      </w:divBdr>
    </w:div>
    <w:div w:id="651060953">
      <w:bodyDiv w:val="1"/>
      <w:marLeft w:val="0"/>
      <w:marRight w:val="0"/>
      <w:marTop w:val="0"/>
      <w:marBottom w:val="0"/>
      <w:divBdr>
        <w:top w:val="none" w:sz="0" w:space="0" w:color="auto"/>
        <w:left w:val="none" w:sz="0" w:space="0" w:color="auto"/>
        <w:bottom w:val="none" w:sz="0" w:space="0" w:color="auto"/>
        <w:right w:val="none" w:sz="0" w:space="0" w:color="auto"/>
      </w:divBdr>
    </w:div>
    <w:div w:id="1283607539">
      <w:bodyDiv w:val="1"/>
      <w:marLeft w:val="0"/>
      <w:marRight w:val="0"/>
      <w:marTop w:val="0"/>
      <w:marBottom w:val="0"/>
      <w:divBdr>
        <w:top w:val="none" w:sz="0" w:space="0" w:color="auto"/>
        <w:left w:val="none" w:sz="0" w:space="0" w:color="auto"/>
        <w:bottom w:val="none" w:sz="0" w:space="0" w:color="auto"/>
        <w:right w:val="none" w:sz="0" w:space="0" w:color="auto"/>
      </w:divBdr>
    </w:div>
    <w:div w:id="1298074046">
      <w:bodyDiv w:val="1"/>
      <w:marLeft w:val="0"/>
      <w:marRight w:val="0"/>
      <w:marTop w:val="0"/>
      <w:marBottom w:val="0"/>
      <w:divBdr>
        <w:top w:val="none" w:sz="0" w:space="0" w:color="auto"/>
        <w:left w:val="none" w:sz="0" w:space="0" w:color="auto"/>
        <w:bottom w:val="none" w:sz="0" w:space="0" w:color="auto"/>
        <w:right w:val="none" w:sz="0" w:space="0" w:color="auto"/>
      </w:divBdr>
    </w:div>
    <w:div w:id="1303728673">
      <w:bodyDiv w:val="1"/>
      <w:marLeft w:val="0"/>
      <w:marRight w:val="0"/>
      <w:marTop w:val="0"/>
      <w:marBottom w:val="0"/>
      <w:divBdr>
        <w:top w:val="none" w:sz="0" w:space="0" w:color="auto"/>
        <w:left w:val="none" w:sz="0" w:space="0" w:color="auto"/>
        <w:bottom w:val="none" w:sz="0" w:space="0" w:color="auto"/>
        <w:right w:val="none" w:sz="0" w:space="0" w:color="auto"/>
      </w:divBdr>
    </w:div>
    <w:div w:id="1326322612">
      <w:bodyDiv w:val="1"/>
      <w:marLeft w:val="0"/>
      <w:marRight w:val="0"/>
      <w:marTop w:val="0"/>
      <w:marBottom w:val="0"/>
      <w:divBdr>
        <w:top w:val="none" w:sz="0" w:space="0" w:color="auto"/>
        <w:left w:val="none" w:sz="0" w:space="0" w:color="auto"/>
        <w:bottom w:val="none" w:sz="0" w:space="0" w:color="auto"/>
        <w:right w:val="none" w:sz="0" w:space="0" w:color="auto"/>
      </w:divBdr>
    </w:div>
    <w:div w:id="1517813904">
      <w:bodyDiv w:val="1"/>
      <w:marLeft w:val="0"/>
      <w:marRight w:val="0"/>
      <w:marTop w:val="0"/>
      <w:marBottom w:val="0"/>
      <w:divBdr>
        <w:top w:val="none" w:sz="0" w:space="0" w:color="auto"/>
        <w:left w:val="none" w:sz="0" w:space="0" w:color="auto"/>
        <w:bottom w:val="none" w:sz="0" w:space="0" w:color="auto"/>
        <w:right w:val="none" w:sz="0" w:space="0" w:color="auto"/>
      </w:divBdr>
    </w:div>
    <w:div w:id="1550916960">
      <w:bodyDiv w:val="1"/>
      <w:marLeft w:val="0"/>
      <w:marRight w:val="0"/>
      <w:marTop w:val="0"/>
      <w:marBottom w:val="0"/>
      <w:divBdr>
        <w:top w:val="none" w:sz="0" w:space="0" w:color="auto"/>
        <w:left w:val="none" w:sz="0" w:space="0" w:color="auto"/>
        <w:bottom w:val="none" w:sz="0" w:space="0" w:color="auto"/>
        <w:right w:val="none" w:sz="0" w:space="0" w:color="auto"/>
      </w:divBdr>
    </w:div>
    <w:div w:id="1660961937">
      <w:bodyDiv w:val="1"/>
      <w:marLeft w:val="0"/>
      <w:marRight w:val="0"/>
      <w:marTop w:val="0"/>
      <w:marBottom w:val="0"/>
      <w:divBdr>
        <w:top w:val="none" w:sz="0" w:space="0" w:color="auto"/>
        <w:left w:val="none" w:sz="0" w:space="0" w:color="auto"/>
        <w:bottom w:val="none" w:sz="0" w:space="0" w:color="auto"/>
        <w:right w:val="none" w:sz="0" w:space="0" w:color="auto"/>
      </w:divBdr>
    </w:div>
    <w:div w:id="1827699798">
      <w:bodyDiv w:val="1"/>
      <w:marLeft w:val="0"/>
      <w:marRight w:val="0"/>
      <w:marTop w:val="0"/>
      <w:marBottom w:val="0"/>
      <w:divBdr>
        <w:top w:val="none" w:sz="0" w:space="0" w:color="auto"/>
        <w:left w:val="none" w:sz="0" w:space="0" w:color="auto"/>
        <w:bottom w:val="none" w:sz="0" w:space="0" w:color="auto"/>
        <w:right w:val="none" w:sz="0" w:space="0" w:color="auto"/>
      </w:divBdr>
    </w:div>
    <w:div w:id="1874809604">
      <w:bodyDiv w:val="1"/>
      <w:marLeft w:val="0"/>
      <w:marRight w:val="0"/>
      <w:marTop w:val="0"/>
      <w:marBottom w:val="0"/>
      <w:divBdr>
        <w:top w:val="none" w:sz="0" w:space="0" w:color="auto"/>
        <w:left w:val="none" w:sz="0" w:space="0" w:color="auto"/>
        <w:bottom w:val="none" w:sz="0" w:space="0" w:color="auto"/>
        <w:right w:val="none" w:sz="0" w:space="0" w:color="auto"/>
      </w:divBdr>
    </w:div>
    <w:div w:id="2049990556">
      <w:bodyDiv w:val="1"/>
      <w:marLeft w:val="0"/>
      <w:marRight w:val="0"/>
      <w:marTop w:val="0"/>
      <w:marBottom w:val="0"/>
      <w:divBdr>
        <w:top w:val="none" w:sz="0" w:space="0" w:color="auto"/>
        <w:left w:val="none" w:sz="0" w:space="0" w:color="auto"/>
        <w:bottom w:val="none" w:sz="0" w:space="0" w:color="auto"/>
        <w:right w:val="none" w:sz="0" w:space="0" w:color="auto"/>
      </w:divBdr>
    </w:div>
    <w:div w:id="2053536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lovan.majeed@nawroz.edu.krd"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r.%20Dilovan\Downloads\applsci-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4764F1-20BA-4195-A98D-0A2C0CD8F4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applsci-template.dot</Template>
  <TotalTime>0</TotalTime>
  <Pages>5</Pages>
  <Words>2396</Words>
  <Characters>13662</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Type of the Paper (Article</vt:lpstr>
    </vt:vector>
  </TitlesOfParts>
  <Company/>
  <LinksUpToDate>false</LinksUpToDate>
  <CharactersWithSpaces>16026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of the Paper (Article</dc:title>
  <dc:subject/>
  <dc:creator>Dr. Dilovan</dc:creator>
  <cp:keywords/>
  <dc:description/>
  <cp:lastModifiedBy>Saman M. Almufti</cp:lastModifiedBy>
  <cp:revision>219</cp:revision>
  <dcterms:created xsi:type="dcterms:W3CDTF">2024-09-10T06:33:00Z</dcterms:created>
  <dcterms:modified xsi:type="dcterms:W3CDTF">2025-10-22T14:32:00Z</dcterms:modified>
</cp:coreProperties>
</file>